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2F" w:rsidRPr="009F34A7" w:rsidRDefault="00FF652F" w:rsidP="00FF652F">
      <w:pPr>
        <w:pStyle w:val="ConsNormal"/>
        <w:jc w:val="center"/>
        <w:rPr>
          <w:rFonts w:ascii="Times New Roman" w:hAnsi="Times New Roman" w:cs="Times New Roman"/>
          <w:b/>
          <w:bCs/>
          <w:sz w:val="24"/>
          <w:szCs w:val="28"/>
          <w:lang w:eastAsia="en-US"/>
        </w:rPr>
      </w:pPr>
      <w:r w:rsidRPr="009F34A7">
        <w:rPr>
          <w:rFonts w:ascii="Times New Roman" w:hAnsi="Times New Roman" w:cs="Times New Roman"/>
          <w:b/>
          <w:bCs/>
          <w:sz w:val="24"/>
          <w:szCs w:val="28"/>
          <w:lang w:eastAsia="en-US"/>
        </w:rPr>
        <w:t>План мероприятий</w:t>
      </w:r>
      <w:r w:rsidR="009F34A7" w:rsidRPr="009F34A7">
        <w:rPr>
          <w:rFonts w:ascii="Times New Roman" w:hAnsi="Times New Roman" w:cs="Times New Roman"/>
          <w:b/>
          <w:bCs/>
          <w:sz w:val="24"/>
          <w:szCs w:val="28"/>
          <w:lang w:eastAsia="en-US"/>
        </w:rPr>
        <w:t xml:space="preserve"> по содействию</w:t>
      </w:r>
      <w:r w:rsidR="009F34A7">
        <w:rPr>
          <w:rFonts w:ascii="Times New Roman" w:hAnsi="Times New Roman" w:cs="Times New Roman"/>
          <w:b/>
          <w:bCs/>
          <w:sz w:val="24"/>
          <w:szCs w:val="28"/>
          <w:lang w:eastAsia="en-US"/>
        </w:rPr>
        <w:t xml:space="preserve"> развития конкуренции в г. Красноярске</w:t>
      </w:r>
    </w:p>
    <w:p w:rsidR="00FF652F" w:rsidRPr="00F97297" w:rsidRDefault="00FF652F" w:rsidP="00FF652F">
      <w:pPr>
        <w:pStyle w:val="ConsNormal"/>
        <w:jc w:val="center"/>
        <w:rPr>
          <w:rFonts w:ascii="Times New Roman" w:hAnsi="Times New Roman" w:cs="Times New Roman"/>
          <w:sz w:val="14"/>
          <w:szCs w:val="28"/>
          <w:lang w:eastAsia="en-US"/>
        </w:rPr>
      </w:pPr>
    </w:p>
    <w:p w:rsidR="00FF652F" w:rsidRDefault="00FF652F" w:rsidP="00963302">
      <w:pPr>
        <w:pStyle w:val="ConsNormal"/>
        <w:numPr>
          <w:ilvl w:val="0"/>
          <w:numId w:val="6"/>
        </w:numPr>
        <w:jc w:val="center"/>
        <w:rPr>
          <w:rFonts w:ascii="Times New Roman" w:hAnsi="Times New Roman" w:cs="Times New Roman"/>
          <w:b/>
          <w:i/>
          <w:lang w:eastAsia="en-US"/>
        </w:rPr>
      </w:pPr>
      <w:r w:rsidRPr="009F34A7">
        <w:rPr>
          <w:rFonts w:ascii="Times New Roman" w:hAnsi="Times New Roman" w:cs="Times New Roman"/>
          <w:b/>
          <w:i/>
          <w:lang w:eastAsia="en-US"/>
        </w:rPr>
        <w:t>Мероприятия в отдельных отраслях (сферах, товарных рынках) экономики Красноярского края</w:t>
      </w:r>
    </w:p>
    <w:tbl>
      <w:tblPr>
        <w:tblW w:w="0" w:type="auto"/>
        <w:tblCellMar>
          <w:left w:w="0" w:type="dxa"/>
          <w:right w:w="0" w:type="dxa"/>
        </w:tblCellMar>
        <w:tblLook w:val="04A0" w:firstRow="1" w:lastRow="0" w:firstColumn="1" w:lastColumn="0" w:noHBand="0" w:noVBand="1"/>
      </w:tblPr>
      <w:tblGrid>
        <w:gridCol w:w="716"/>
        <w:gridCol w:w="3305"/>
        <w:gridCol w:w="1324"/>
        <w:gridCol w:w="2920"/>
        <w:gridCol w:w="855"/>
        <w:gridCol w:w="862"/>
        <w:gridCol w:w="733"/>
        <w:gridCol w:w="733"/>
        <w:gridCol w:w="851"/>
        <w:gridCol w:w="2487"/>
      </w:tblGrid>
      <w:tr w:rsidR="005F0C51" w:rsidRPr="00576D07" w:rsidTr="009F34A7">
        <w:trPr>
          <w:trHeight w:val="293"/>
          <w:tblHeader/>
        </w:trPr>
        <w:tc>
          <w:tcPr>
            <w:tcW w:w="71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w:t>
            </w:r>
          </w:p>
          <w:p w:rsidR="00FF652F" w:rsidRPr="00576D07" w:rsidRDefault="00FF652F">
            <w:pPr>
              <w:pStyle w:val="ConsNormal"/>
              <w:ind w:firstLine="0"/>
              <w:rPr>
                <w:rFonts w:ascii="Times New Roman" w:hAnsi="Times New Roman" w:cs="Times New Roman"/>
                <w:lang w:eastAsia="en-US"/>
              </w:rPr>
            </w:pPr>
            <w:proofErr w:type="gramStart"/>
            <w:r w:rsidRPr="00576D07">
              <w:rPr>
                <w:rFonts w:ascii="Times New Roman" w:hAnsi="Times New Roman" w:cs="Times New Roman"/>
                <w:lang w:eastAsia="en-US"/>
              </w:rPr>
              <w:t>п</w:t>
            </w:r>
            <w:proofErr w:type="gramEnd"/>
            <w:r w:rsidRPr="00576D07">
              <w:rPr>
                <w:rFonts w:ascii="Times New Roman" w:hAnsi="Times New Roman" w:cs="Times New Roman"/>
                <w:lang w:eastAsia="en-US"/>
              </w:rPr>
              <w:t>/п</w:t>
            </w:r>
          </w:p>
        </w:tc>
        <w:tc>
          <w:tcPr>
            <w:tcW w:w="3305"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 xml:space="preserve">Наименование </w:t>
            </w:r>
          </w:p>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мероприятия</w:t>
            </w:r>
          </w:p>
        </w:tc>
        <w:tc>
          <w:tcPr>
            <w:tcW w:w="1324"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Срок</w:t>
            </w:r>
          </w:p>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исполнения</w:t>
            </w:r>
          </w:p>
          <w:p w:rsidR="00FF652F" w:rsidRPr="00576D07" w:rsidRDefault="00FF652F" w:rsidP="009F34A7">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мероприятия</w:t>
            </w:r>
          </w:p>
        </w:tc>
        <w:tc>
          <w:tcPr>
            <w:tcW w:w="2920"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Показатель</w:t>
            </w:r>
          </w:p>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 xml:space="preserve">(наименование, </w:t>
            </w:r>
            <w:r w:rsidRPr="00576D07">
              <w:rPr>
                <w:rFonts w:ascii="Times New Roman" w:hAnsi="Times New Roman" w:cs="Times New Roman"/>
                <w:lang w:eastAsia="en-US"/>
              </w:rPr>
              <w:br/>
              <w:t>единицы измерения)</w:t>
            </w:r>
          </w:p>
        </w:tc>
        <w:tc>
          <w:tcPr>
            <w:tcW w:w="4034" w:type="dxa"/>
            <w:gridSpan w:val="5"/>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Целевые значения показателя</w:t>
            </w:r>
          </w:p>
        </w:tc>
        <w:tc>
          <w:tcPr>
            <w:tcW w:w="2487"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Ответственные</w:t>
            </w:r>
          </w:p>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исполнители</w:t>
            </w:r>
          </w:p>
        </w:tc>
      </w:tr>
      <w:tr w:rsidR="009F34A7" w:rsidRPr="00576D07" w:rsidTr="009F34A7">
        <w:trPr>
          <w:trHeight w:val="435"/>
          <w:tblHeader/>
        </w:trPr>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F652F" w:rsidRPr="00576D07" w:rsidRDefault="00FF652F">
            <w:pPr>
              <w:rPr>
                <w:rFonts w:ascii="Times New Roman" w:hAnsi="Times New Roman" w:cs="Times New Roman"/>
                <w:sz w:val="20"/>
                <w:szCs w:val="20"/>
              </w:rPr>
            </w:pPr>
          </w:p>
        </w:tc>
        <w:tc>
          <w:tcPr>
            <w:tcW w:w="3305" w:type="dxa"/>
            <w:vMerge/>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FF652F" w:rsidRPr="00576D07" w:rsidRDefault="00FF652F">
            <w:pPr>
              <w:rPr>
                <w:rFonts w:ascii="Times New Roman" w:hAnsi="Times New Roman" w:cs="Times New Roman"/>
                <w:sz w:val="20"/>
                <w:szCs w:val="20"/>
              </w:rPr>
            </w:pPr>
          </w:p>
        </w:tc>
        <w:tc>
          <w:tcPr>
            <w:tcW w:w="1324" w:type="dxa"/>
            <w:vMerge/>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FF652F" w:rsidRPr="00576D07" w:rsidRDefault="00FF652F">
            <w:pPr>
              <w:rPr>
                <w:rFonts w:ascii="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FF652F" w:rsidRPr="00576D07" w:rsidRDefault="00FF652F">
            <w:pPr>
              <w:rPr>
                <w:rFonts w:ascii="Times New Roman" w:hAnsi="Times New Roman" w:cs="Times New Roman"/>
                <w:sz w:val="20"/>
                <w:szCs w:val="20"/>
              </w:rPr>
            </w:pPr>
          </w:p>
        </w:tc>
        <w:tc>
          <w:tcPr>
            <w:tcW w:w="85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2018</w:t>
            </w:r>
          </w:p>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w:t>
            </w:r>
            <w:proofErr w:type="spellStart"/>
            <w:proofErr w:type="gramStart"/>
            <w:r w:rsidRPr="00576D07">
              <w:rPr>
                <w:rFonts w:ascii="Times New Roman" w:hAnsi="Times New Roman" w:cs="Times New Roman"/>
                <w:lang w:eastAsia="en-US"/>
              </w:rPr>
              <w:t>исх</w:t>
            </w:r>
            <w:proofErr w:type="spellEnd"/>
            <w:proofErr w:type="gramEnd"/>
            <w:r w:rsidRPr="00576D07">
              <w:rPr>
                <w:rFonts w:ascii="Times New Roman" w:hAnsi="Times New Roman" w:cs="Times New Roman"/>
                <w:lang w:eastAsia="en-US"/>
              </w:rPr>
              <w:t>)</w:t>
            </w:r>
          </w:p>
        </w:tc>
        <w:tc>
          <w:tcPr>
            <w:tcW w:w="86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2019</w:t>
            </w:r>
          </w:p>
        </w:tc>
        <w:tc>
          <w:tcPr>
            <w:tcW w:w="73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2020</w:t>
            </w:r>
          </w:p>
        </w:tc>
        <w:tc>
          <w:tcPr>
            <w:tcW w:w="73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2021</w:t>
            </w:r>
          </w:p>
        </w:tc>
        <w:tc>
          <w:tcPr>
            <w:tcW w:w="85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2022</w:t>
            </w:r>
          </w:p>
        </w:tc>
        <w:tc>
          <w:tcPr>
            <w:tcW w:w="2487" w:type="dxa"/>
            <w:vMerge/>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FF652F" w:rsidRPr="00576D07" w:rsidRDefault="00FF652F">
            <w:pPr>
              <w:rPr>
                <w:rFonts w:ascii="Times New Roman" w:hAnsi="Times New Roman" w:cs="Times New Roman"/>
                <w:sz w:val="20"/>
                <w:szCs w:val="20"/>
              </w:rPr>
            </w:pPr>
          </w:p>
        </w:tc>
      </w:tr>
      <w:tr w:rsidR="00FF652F" w:rsidRPr="00963302" w:rsidTr="00FF652F">
        <w:trPr>
          <w:trHeight w:val="244"/>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5626A6" w:rsidRPr="00963302" w:rsidRDefault="00FF652F" w:rsidP="000076A2">
            <w:pPr>
              <w:pStyle w:val="ConsNormal"/>
              <w:numPr>
                <w:ilvl w:val="1"/>
                <w:numId w:val="1"/>
              </w:numPr>
              <w:jc w:val="center"/>
              <w:rPr>
                <w:rFonts w:ascii="Times New Roman" w:hAnsi="Times New Roman" w:cs="Times New Roman"/>
                <w:lang w:eastAsia="en-US"/>
              </w:rPr>
            </w:pPr>
            <w:r w:rsidRPr="00576D07">
              <w:rPr>
                <w:rFonts w:ascii="Times New Roman" w:hAnsi="Times New Roman" w:cs="Times New Roman"/>
                <w:lang w:eastAsia="en-US"/>
              </w:rPr>
              <w:t>Рынок услуг дошкольного образования</w:t>
            </w:r>
          </w:p>
        </w:tc>
      </w:tr>
      <w:tr w:rsidR="0061452C" w:rsidRPr="0061452C" w:rsidTr="00FF652F">
        <w:trPr>
          <w:trHeight w:val="70"/>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E64DFE" w:rsidRPr="00E64DFE" w:rsidRDefault="00E64DFE" w:rsidP="00E64DFE">
            <w:pPr>
              <w:pStyle w:val="ConsNormal"/>
              <w:ind w:firstLine="0"/>
              <w:jc w:val="both"/>
              <w:rPr>
                <w:rFonts w:ascii="Times New Roman" w:hAnsi="Times New Roman"/>
              </w:rPr>
            </w:pPr>
            <w:r w:rsidRPr="00E64DFE">
              <w:rPr>
                <w:rFonts w:ascii="Times New Roman" w:hAnsi="Times New Roman"/>
              </w:rPr>
              <w:t xml:space="preserve">В городе Красноярске </w:t>
            </w:r>
            <w:r>
              <w:rPr>
                <w:rFonts w:ascii="Times New Roman" w:hAnsi="Times New Roman"/>
              </w:rPr>
              <w:t xml:space="preserve">в 2019 году </w:t>
            </w:r>
            <w:r w:rsidRPr="00E64DFE">
              <w:rPr>
                <w:rFonts w:ascii="Times New Roman" w:hAnsi="Times New Roman"/>
              </w:rPr>
              <w:t>функционируют 22 частных дошкольных образовательных учреждения,  из них 14 индивидуальных предпринимател</w:t>
            </w:r>
            <w:r>
              <w:rPr>
                <w:rFonts w:ascii="Times New Roman" w:hAnsi="Times New Roman"/>
              </w:rPr>
              <w:t>ей</w:t>
            </w:r>
            <w:r w:rsidRPr="00E64DFE">
              <w:rPr>
                <w:rFonts w:ascii="Times New Roman" w:hAnsi="Times New Roman"/>
              </w:rPr>
              <w:t xml:space="preserve"> и 8 организаций,  реализующих программы дошкольного образования на основании лицензий, выданных министерством образования Красноярского края. Данные дошкольные учреждения имеют право на получение субсидирования из бюджета Красноярского края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963302" w:rsidRPr="0061452C" w:rsidRDefault="00E64DFE" w:rsidP="00963302">
            <w:pPr>
              <w:pStyle w:val="ConsNormal"/>
              <w:ind w:firstLine="0"/>
              <w:jc w:val="both"/>
              <w:rPr>
                <w:rFonts w:ascii="Times New Roman" w:hAnsi="Times New Roman" w:cs="Times New Roman"/>
                <w:lang w:eastAsia="en-US"/>
              </w:rPr>
            </w:pPr>
            <w:proofErr w:type="gramStart"/>
            <w:r>
              <w:rPr>
                <w:rFonts w:ascii="Times New Roman" w:hAnsi="Times New Roman"/>
              </w:rPr>
              <w:t>Кроме того, н</w:t>
            </w:r>
            <w:r w:rsidRPr="00E64DFE">
              <w:rPr>
                <w:rFonts w:ascii="Times New Roman" w:hAnsi="Times New Roman"/>
              </w:rPr>
              <w:t>а основании постановления администрации города от 29.02.2016 № 113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создание и (или) обеспечение деятельности групп дневного времяпрепровождения детей дошкольного возраста»  субъектам малого и среднего предпринимательства предоставляются субсидии: не более 200 тыс. рублей в год одному субъекту малого и среднего предпринимательства</w:t>
            </w:r>
            <w:proofErr w:type="gramEnd"/>
            <w:r w:rsidRPr="00E64DFE">
              <w:rPr>
                <w:rFonts w:ascii="Times New Roman" w:hAnsi="Times New Roman"/>
              </w:rPr>
              <w:t xml:space="preserve"> при предоставлении копий документов, свидетельствующих о деятельности Центра времяпрепровождения детей (копий договоров о предоставлении социальных услуг без обеспечения проживания по дневному уходу за детьми);</w:t>
            </w:r>
            <w:r w:rsidR="00397A7C">
              <w:rPr>
                <w:rFonts w:ascii="Times New Roman" w:hAnsi="Times New Roman"/>
              </w:rPr>
              <w:t xml:space="preserve"> </w:t>
            </w:r>
            <w:r w:rsidRPr="00E64DFE">
              <w:rPr>
                <w:rFonts w:ascii="Times New Roman" w:hAnsi="Times New Roman"/>
              </w:rPr>
              <w:t xml:space="preserve">не более 800 тыс. рублей в год одному субъекту малого и среднего предпринимательства при предоставлении копии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по дошкольному образованию; не более 1000 тыс. рублей в год одному субъекту малого и среднего предпринимательства при предоставлении копии лицензии на </w:t>
            </w:r>
            <w:proofErr w:type="gramStart"/>
            <w:r w:rsidRPr="00E64DFE">
              <w:rPr>
                <w:rFonts w:ascii="Times New Roman" w:hAnsi="Times New Roman"/>
              </w:rPr>
              <w:t>право ведения</w:t>
            </w:r>
            <w:proofErr w:type="gramEnd"/>
            <w:r w:rsidRPr="00E64DFE">
              <w:rPr>
                <w:rFonts w:ascii="Times New Roman" w:hAnsi="Times New Roman"/>
              </w:rPr>
              <w:t xml:space="preserve"> образовательной деятельности по дошкольному образованию. </w:t>
            </w:r>
            <w:r w:rsidR="00243D7C">
              <w:rPr>
                <w:rFonts w:ascii="Times New Roman" w:hAnsi="Times New Roman"/>
                <w:color w:val="000000"/>
              </w:rPr>
              <w:t xml:space="preserve">Данные мероприятия </w:t>
            </w:r>
            <w:r w:rsidR="00243D7C" w:rsidRPr="00C97236">
              <w:rPr>
                <w:rFonts w:ascii="Times New Roman" w:hAnsi="Times New Roman"/>
                <w:color w:val="000000"/>
              </w:rPr>
              <w:t>ст</w:t>
            </w:r>
            <w:r w:rsidR="00243D7C">
              <w:rPr>
                <w:rFonts w:ascii="Times New Roman" w:hAnsi="Times New Roman"/>
                <w:color w:val="000000"/>
              </w:rPr>
              <w:t>имулируют</w:t>
            </w:r>
            <w:r w:rsidR="00243D7C" w:rsidRPr="00C97236">
              <w:rPr>
                <w:rFonts w:ascii="Times New Roman" w:hAnsi="Times New Roman"/>
                <w:color w:val="000000"/>
              </w:rPr>
              <w:t xml:space="preserve"> получение лицензии на </w:t>
            </w:r>
            <w:proofErr w:type="gramStart"/>
            <w:r w:rsidR="00243D7C" w:rsidRPr="00C97236">
              <w:rPr>
                <w:rFonts w:ascii="Times New Roman" w:hAnsi="Times New Roman"/>
                <w:color w:val="000000"/>
              </w:rPr>
              <w:t>право ведения</w:t>
            </w:r>
            <w:proofErr w:type="gramEnd"/>
            <w:r w:rsidR="00243D7C" w:rsidRPr="00C97236">
              <w:rPr>
                <w:rFonts w:ascii="Times New Roman" w:hAnsi="Times New Roman"/>
                <w:color w:val="000000"/>
              </w:rPr>
              <w:t xml:space="preserve"> образовательной деятельности по дошкольному образованию.</w:t>
            </w:r>
          </w:p>
        </w:tc>
      </w:tr>
      <w:tr w:rsidR="009F34A7" w:rsidRPr="00576D07" w:rsidTr="006D6695">
        <w:trPr>
          <w:trHeight w:val="70"/>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52F" w:rsidRPr="00576D07" w:rsidRDefault="00FF652F">
            <w:pPr>
              <w:pStyle w:val="ConsNormal"/>
              <w:spacing w:line="70" w:lineRule="atLeast"/>
              <w:ind w:firstLine="0"/>
              <w:jc w:val="center"/>
              <w:rPr>
                <w:rFonts w:ascii="Times New Roman" w:hAnsi="Times New Roman" w:cs="Times New Roman"/>
                <w:lang w:eastAsia="en-US"/>
              </w:rPr>
            </w:pPr>
            <w:r w:rsidRPr="00576D07">
              <w:rPr>
                <w:rFonts w:ascii="Times New Roman" w:hAnsi="Times New Roman" w:cs="Times New Roman"/>
                <w:lang w:eastAsia="en-US"/>
              </w:rPr>
              <w:t>1.1.1</w:t>
            </w:r>
          </w:p>
        </w:tc>
        <w:tc>
          <w:tcPr>
            <w:tcW w:w="3305" w:type="dxa"/>
            <w:tcBorders>
              <w:top w:val="nil"/>
              <w:left w:val="nil"/>
              <w:bottom w:val="single" w:sz="8" w:space="0" w:color="auto"/>
              <w:right w:val="single" w:sz="8" w:space="0" w:color="auto"/>
            </w:tcBorders>
            <w:tcMar>
              <w:top w:w="0" w:type="dxa"/>
              <w:left w:w="108" w:type="dxa"/>
              <w:bottom w:w="0" w:type="dxa"/>
              <w:right w:w="108" w:type="dxa"/>
            </w:tcMar>
          </w:tcPr>
          <w:p w:rsidR="00A559B6" w:rsidRPr="00576D07" w:rsidRDefault="00FF652F" w:rsidP="00385DE4">
            <w:pPr>
              <w:pStyle w:val="ConsNormal"/>
              <w:ind w:firstLine="0"/>
              <w:jc w:val="both"/>
              <w:rPr>
                <w:rFonts w:ascii="Times New Roman" w:hAnsi="Times New Roman" w:cs="Times New Roman"/>
                <w:lang w:eastAsia="en-US"/>
              </w:rPr>
            </w:pPr>
            <w:r w:rsidRPr="00576D07">
              <w:rPr>
                <w:rFonts w:ascii="Times New Roman" w:hAnsi="Times New Roman"/>
                <w:color w:val="000000"/>
              </w:rPr>
              <w:t xml:space="preserve">Предоставление субсидий субъектам малого и среднего предпринимательства в целях возмещения части затрат на создание и (или) обеспечение </w:t>
            </w:r>
            <w:proofErr w:type="gramStart"/>
            <w:r w:rsidRPr="00576D07">
              <w:rPr>
                <w:rFonts w:ascii="Times New Roman" w:hAnsi="Times New Roman"/>
                <w:color w:val="000000"/>
              </w:rPr>
              <w:t>деятельности групп дневного времяпрепровожд</w:t>
            </w:r>
            <w:r w:rsidR="005F0C51" w:rsidRPr="00576D07">
              <w:rPr>
                <w:rFonts w:ascii="Times New Roman" w:hAnsi="Times New Roman"/>
                <w:color w:val="000000"/>
              </w:rPr>
              <w:t>ения детей дошкольного возраста</w:t>
            </w:r>
            <w:proofErr w:type="gramEnd"/>
          </w:p>
        </w:tc>
        <w:tc>
          <w:tcPr>
            <w:tcW w:w="1324" w:type="dxa"/>
            <w:tcBorders>
              <w:top w:val="nil"/>
              <w:left w:val="nil"/>
              <w:bottom w:val="single" w:sz="8" w:space="0" w:color="auto"/>
              <w:right w:val="single" w:sz="8" w:space="0" w:color="auto"/>
            </w:tcBorders>
            <w:tcMar>
              <w:top w:w="0" w:type="dxa"/>
              <w:left w:w="108" w:type="dxa"/>
              <w:bottom w:w="0" w:type="dxa"/>
              <w:right w:w="108" w:type="dxa"/>
            </w:tcMar>
          </w:tcPr>
          <w:p w:rsidR="00FF652F" w:rsidRPr="00576D07" w:rsidRDefault="00FF652F" w:rsidP="00576D07">
            <w:pPr>
              <w:pStyle w:val="ConsNormal"/>
              <w:ind w:firstLine="0"/>
              <w:jc w:val="center"/>
              <w:rPr>
                <w:rFonts w:ascii="Times New Roman" w:hAnsi="Times New Roman" w:cs="Times New Roman"/>
                <w:lang w:eastAsia="en-US"/>
              </w:rPr>
            </w:pPr>
            <w:r w:rsidRPr="00576D07">
              <w:rPr>
                <w:rFonts w:ascii="Times New Roman" w:eastAsia="SimSun" w:hAnsi="Times New Roman"/>
                <w:kern w:val="3"/>
              </w:rPr>
              <w:t>2019-202</w:t>
            </w:r>
            <w:r w:rsidR="00576D07">
              <w:rPr>
                <w:rFonts w:ascii="Times New Roman" w:eastAsia="SimSun" w:hAnsi="Times New Roman"/>
                <w:kern w:val="3"/>
              </w:rPr>
              <w:t>2</w:t>
            </w:r>
            <w:r w:rsidRPr="00576D07">
              <w:rPr>
                <w:rFonts w:ascii="Times New Roman" w:eastAsia="SimSun" w:hAnsi="Times New Roman"/>
                <w:kern w:val="3"/>
              </w:rPr>
              <w:t xml:space="preserve"> годы</w:t>
            </w:r>
          </w:p>
        </w:tc>
        <w:tc>
          <w:tcPr>
            <w:tcW w:w="2920" w:type="dxa"/>
            <w:tcBorders>
              <w:top w:val="nil"/>
              <w:left w:val="nil"/>
              <w:bottom w:val="single" w:sz="8" w:space="0" w:color="auto"/>
              <w:right w:val="single" w:sz="8" w:space="0" w:color="auto"/>
            </w:tcBorders>
            <w:tcMar>
              <w:top w:w="0" w:type="dxa"/>
              <w:left w:w="108" w:type="dxa"/>
              <w:bottom w:w="0" w:type="dxa"/>
              <w:right w:w="108" w:type="dxa"/>
            </w:tcMar>
          </w:tcPr>
          <w:p w:rsidR="00963302" w:rsidRPr="00CB296D" w:rsidRDefault="00243D7C" w:rsidP="00963302">
            <w:pPr>
              <w:pStyle w:val="ConsNormal"/>
              <w:ind w:firstLine="0"/>
              <w:jc w:val="both"/>
              <w:rPr>
                <w:rFonts w:ascii="Times New Roman" w:hAnsi="Times New Roman" w:cs="Times New Roman"/>
                <w:lang w:eastAsia="en-US"/>
              </w:rPr>
            </w:pPr>
            <w:r w:rsidRPr="00243D7C">
              <w:rPr>
                <w:rFonts w:ascii="Times New Roman" w:eastAsia="Times New Roman" w:hAnsi="Times New Roman"/>
                <w:szCs w:val="24"/>
              </w:rPr>
              <w:t>Количество частных образовательных организаций и  индивидуальных предпринимателей, реализующих основные общеобразовательные программы - образовательные программы дошкольного образования, единиц</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FF652F" w:rsidRPr="006D6695" w:rsidRDefault="006D6695">
            <w:pPr>
              <w:pStyle w:val="ConsNormal"/>
              <w:ind w:firstLine="0"/>
              <w:jc w:val="center"/>
              <w:rPr>
                <w:rFonts w:ascii="Times New Roman" w:hAnsi="Times New Roman" w:cs="Times New Roman"/>
                <w:lang w:eastAsia="en-US"/>
              </w:rPr>
            </w:pPr>
            <w:r w:rsidRPr="006D6695">
              <w:rPr>
                <w:rFonts w:ascii="Times New Roman" w:hAnsi="Times New Roman" w:cs="Times New Roman"/>
                <w:lang w:eastAsia="en-US"/>
              </w:rPr>
              <w:t>21</w:t>
            </w:r>
          </w:p>
          <w:p w:rsidR="007C5CCB" w:rsidRPr="006D6695" w:rsidRDefault="007C5CCB">
            <w:pPr>
              <w:pStyle w:val="ConsNormal"/>
              <w:ind w:firstLine="0"/>
              <w:jc w:val="center"/>
              <w:rPr>
                <w:rFonts w:ascii="Times New Roman" w:hAnsi="Times New Roman" w:cs="Times New Roman"/>
                <w:lang w:eastAsia="en-US"/>
              </w:rPr>
            </w:pPr>
          </w:p>
        </w:tc>
        <w:tc>
          <w:tcPr>
            <w:tcW w:w="862" w:type="dxa"/>
            <w:tcBorders>
              <w:top w:val="nil"/>
              <w:left w:val="nil"/>
              <w:bottom w:val="single" w:sz="8" w:space="0" w:color="auto"/>
              <w:right w:val="single" w:sz="8" w:space="0" w:color="auto"/>
            </w:tcBorders>
            <w:tcMar>
              <w:top w:w="0" w:type="dxa"/>
              <w:left w:w="108" w:type="dxa"/>
              <w:bottom w:w="0" w:type="dxa"/>
              <w:right w:w="108" w:type="dxa"/>
            </w:tcMar>
          </w:tcPr>
          <w:p w:rsidR="00FF652F" w:rsidRPr="006D6695" w:rsidRDefault="00FF652F" w:rsidP="006D6695">
            <w:pPr>
              <w:pStyle w:val="ConsNormal"/>
              <w:ind w:firstLine="0"/>
              <w:jc w:val="center"/>
              <w:rPr>
                <w:rFonts w:ascii="Times New Roman" w:hAnsi="Times New Roman" w:cs="Times New Roman"/>
                <w:lang w:eastAsia="en-US"/>
              </w:rPr>
            </w:pPr>
            <w:r w:rsidRPr="006D6695">
              <w:rPr>
                <w:rFonts w:ascii="Times New Roman" w:hAnsi="Times New Roman" w:cs="Times New Roman"/>
                <w:lang w:eastAsia="en-US"/>
              </w:rPr>
              <w:t>2</w:t>
            </w:r>
            <w:r w:rsidR="006D6695" w:rsidRPr="006D6695">
              <w:rPr>
                <w:rFonts w:ascii="Times New Roman" w:hAnsi="Times New Roman" w:cs="Times New Roman"/>
                <w:lang w:eastAsia="en-US"/>
              </w:rPr>
              <w:t>2</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FF652F" w:rsidRPr="006D6695" w:rsidRDefault="006D6695">
            <w:pPr>
              <w:pStyle w:val="ConsNormal"/>
              <w:ind w:firstLine="0"/>
              <w:jc w:val="center"/>
              <w:rPr>
                <w:rFonts w:ascii="Times New Roman" w:hAnsi="Times New Roman" w:cs="Times New Roman"/>
                <w:lang w:eastAsia="en-US"/>
              </w:rPr>
            </w:pPr>
            <w:r w:rsidRPr="006D6695">
              <w:rPr>
                <w:rFonts w:ascii="Times New Roman" w:hAnsi="Times New Roman" w:cs="Times New Roman"/>
                <w:lang w:eastAsia="en-US"/>
              </w:rPr>
              <w:t>23</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FF652F" w:rsidRPr="006D6695" w:rsidRDefault="006D6695">
            <w:pPr>
              <w:pStyle w:val="ConsNormal"/>
              <w:ind w:firstLine="0"/>
              <w:jc w:val="center"/>
              <w:rPr>
                <w:rFonts w:ascii="Times New Roman" w:hAnsi="Times New Roman" w:cs="Times New Roman"/>
                <w:lang w:eastAsia="en-US"/>
              </w:rPr>
            </w:pPr>
            <w:r w:rsidRPr="006D6695">
              <w:rPr>
                <w:rFonts w:ascii="Times New Roman" w:hAnsi="Times New Roman" w:cs="Times New Roman"/>
                <w:lang w:eastAsia="en-US"/>
              </w:rPr>
              <w:t>24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F652F" w:rsidRPr="006D6695" w:rsidRDefault="006D6695">
            <w:pPr>
              <w:pStyle w:val="ConsNormal"/>
              <w:ind w:firstLine="0"/>
              <w:jc w:val="center"/>
              <w:rPr>
                <w:rFonts w:ascii="Times New Roman" w:hAnsi="Times New Roman" w:cs="Times New Roman"/>
                <w:lang w:eastAsia="en-US"/>
              </w:rPr>
            </w:pPr>
            <w:r w:rsidRPr="006D6695">
              <w:rPr>
                <w:rFonts w:ascii="Times New Roman" w:hAnsi="Times New Roman" w:cs="Times New Roman"/>
                <w:lang w:eastAsia="en-US"/>
              </w:rPr>
              <w:t>25</w:t>
            </w:r>
          </w:p>
        </w:tc>
        <w:tc>
          <w:tcPr>
            <w:tcW w:w="2487" w:type="dxa"/>
            <w:tcBorders>
              <w:top w:val="nil"/>
              <w:left w:val="nil"/>
              <w:bottom w:val="single" w:sz="8" w:space="0" w:color="auto"/>
              <w:right w:val="single" w:sz="8" w:space="0" w:color="auto"/>
            </w:tcBorders>
            <w:tcMar>
              <w:top w:w="0" w:type="dxa"/>
              <w:left w:w="108" w:type="dxa"/>
              <w:bottom w:w="0" w:type="dxa"/>
              <w:right w:w="108" w:type="dxa"/>
            </w:tcMar>
          </w:tcPr>
          <w:p w:rsidR="00FF652F" w:rsidRPr="00576D07" w:rsidRDefault="00FF652F" w:rsidP="00FF652F">
            <w:pPr>
              <w:pStyle w:val="ConsNormal"/>
              <w:ind w:firstLine="0"/>
              <w:jc w:val="center"/>
              <w:rPr>
                <w:rFonts w:ascii="Times New Roman" w:hAnsi="Times New Roman" w:cs="Times New Roman"/>
                <w:lang w:eastAsia="en-US"/>
              </w:rPr>
            </w:pPr>
            <w:r w:rsidRPr="00576D07">
              <w:rPr>
                <w:rFonts w:ascii="Times New Roman" w:eastAsia="SimSun" w:hAnsi="Times New Roman"/>
                <w:kern w:val="3"/>
              </w:rPr>
              <w:t>Департамент экономической политики и инвестиционного развития администрации города Красноярска</w:t>
            </w:r>
          </w:p>
        </w:tc>
      </w:tr>
      <w:tr w:rsidR="00FF652F" w:rsidRPr="00576D07" w:rsidTr="00FF652F">
        <w:trPr>
          <w:trHeight w:val="244"/>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F97297" w:rsidRPr="00F97297" w:rsidRDefault="00FF652F" w:rsidP="000076A2">
            <w:pPr>
              <w:pStyle w:val="ConsNormal"/>
              <w:numPr>
                <w:ilvl w:val="1"/>
                <w:numId w:val="1"/>
              </w:numPr>
              <w:jc w:val="center"/>
              <w:rPr>
                <w:rFonts w:ascii="Times New Roman" w:hAnsi="Times New Roman" w:cs="Times New Roman"/>
                <w:lang w:eastAsia="en-US"/>
              </w:rPr>
            </w:pPr>
            <w:r w:rsidRPr="00F97297">
              <w:rPr>
                <w:rFonts w:ascii="Times New Roman" w:hAnsi="Times New Roman" w:cs="Times New Roman"/>
                <w:lang w:eastAsia="en-US"/>
              </w:rPr>
              <w:t>Рынок услуг общего образования</w:t>
            </w:r>
          </w:p>
        </w:tc>
      </w:tr>
      <w:tr w:rsidR="006379FC" w:rsidRPr="006379FC" w:rsidTr="00FF652F">
        <w:trPr>
          <w:trHeight w:val="70"/>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F97297" w:rsidRPr="006379FC" w:rsidRDefault="00F91700" w:rsidP="000076A2">
            <w:pPr>
              <w:pStyle w:val="ConsNormal"/>
              <w:ind w:firstLine="426"/>
              <w:jc w:val="both"/>
              <w:rPr>
                <w:rFonts w:ascii="Times New Roman" w:hAnsi="Times New Roman" w:cs="Times New Roman"/>
                <w:lang w:eastAsia="en-US"/>
              </w:rPr>
            </w:pPr>
            <w:r w:rsidRPr="006379FC">
              <w:rPr>
                <w:rFonts w:ascii="Times New Roman" w:hAnsi="Times New Roman" w:cs="Times New Roman"/>
                <w:szCs w:val="22"/>
              </w:rPr>
              <w:t>На территории г. Красноярска отсутствуют частные образовательные организации, имеющие государственную аккредитацию по  образовательным программам начального, основного, среднего общего образования</w:t>
            </w:r>
            <w:r w:rsidR="00310D5F" w:rsidRPr="006379FC">
              <w:rPr>
                <w:rFonts w:ascii="Times New Roman" w:hAnsi="Times New Roman" w:cs="Times New Roman"/>
                <w:szCs w:val="22"/>
              </w:rPr>
              <w:t>.</w:t>
            </w:r>
          </w:p>
        </w:tc>
      </w:tr>
      <w:tr w:rsidR="009F34A7" w:rsidRPr="00576D07" w:rsidTr="00A559B6">
        <w:trPr>
          <w:trHeight w:val="70"/>
        </w:trPr>
        <w:tc>
          <w:tcPr>
            <w:tcW w:w="71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F652F" w:rsidRPr="00576D07" w:rsidRDefault="00FF652F" w:rsidP="005F0C51">
            <w:pPr>
              <w:pStyle w:val="ConsNormal"/>
              <w:spacing w:line="70" w:lineRule="atLeast"/>
              <w:ind w:firstLine="0"/>
              <w:jc w:val="center"/>
              <w:rPr>
                <w:rFonts w:ascii="Times New Roman" w:hAnsi="Times New Roman" w:cs="Times New Roman"/>
                <w:lang w:eastAsia="en-US"/>
              </w:rPr>
            </w:pPr>
            <w:r w:rsidRPr="00576D07">
              <w:rPr>
                <w:rFonts w:ascii="Times New Roman" w:hAnsi="Times New Roman" w:cs="Times New Roman"/>
                <w:lang w:eastAsia="en-US"/>
              </w:rPr>
              <w:t>1.</w:t>
            </w:r>
            <w:r w:rsidR="005F0C51" w:rsidRPr="00576D07">
              <w:rPr>
                <w:rFonts w:ascii="Times New Roman" w:hAnsi="Times New Roman" w:cs="Times New Roman"/>
                <w:lang w:eastAsia="en-US"/>
              </w:rPr>
              <w:t>2.1</w:t>
            </w:r>
            <w:r w:rsidR="00310D5F">
              <w:rPr>
                <w:rFonts w:ascii="Times New Roman" w:hAnsi="Times New Roman" w:cs="Times New Roman"/>
                <w:lang w:eastAsia="en-US"/>
              </w:rPr>
              <w:t>.</w:t>
            </w:r>
          </w:p>
        </w:tc>
        <w:tc>
          <w:tcPr>
            <w:tcW w:w="3305" w:type="dxa"/>
            <w:tcBorders>
              <w:top w:val="nil"/>
              <w:left w:val="nil"/>
              <w:bottom w:val="single" w:sz="4" w:space="0" w:color="auto"/>
              <w:right w:val="single" w:sz="8" w:space="0" w:color="auto"/>
            </w:tcBorders>
            <w:tcMar>
              <w:top w:w="0" w:type="dxa"/>
              <w:left w:w="108" w:type="dxa"/>
              <w:bottom w:w="0" w:type="dxa"/>
              <w:right w:w="108" w:type="dxa"/>
            </w:tcMar>
          </w:tcPr>
          <w:p w:rsidR="00A559B6" w:rsidRDefault="00FF652F" w:rsidP="00BE1C52">
            <w:pPr>
              <w:pStyle w:val="ConsNormal"/>
              <w:ind w:firstLine="0"/>
              <w:jc w:val="both"/>
              <w:rPr>
                <w:rFonts w:ascii="Times New Roman" w:hAnsi="Times New Roman"/>
                <w:color w:val="000000"/>
              </w:rPr>
            </w:pPr>
            <w:proofErr w:type="gramStart"/>
            <w:r w:rsidRPr="00576D07">
              <w:rPr>
                <w:rFonts w:ascii="Times New Roman" w:hAnsi="Times New Roman"/>
                <w:color w:val="000000"/>
              </w:rPr>
              <w:t xml:space="preserve">Предоставление субсидий частным образовательным организациям, индивидуальным предпринимателям, осуществляющим образовательную деятельность по имеющим государственную аккредитацию образовательным программам начального, основного, среднего </w:t>
            </w:r>
            <w:r w:rsidRPr="00576D07">
              <w:rPr>
                <w:rFonts w:ascii="Times New Roman" w:hAnsi="Times New Roman"/>
                <w:color w:val="000000"/>
              </w:rPr>
              <w:lastRenderedPageBreak/>
              <w:t>общего образования, на возмещение затрат на содержание зданий и оплату коммунальных услуг</w:t>
            </w:r>
            <w:proofErr w:type="gramEnd"/>
          </w:p>
          <w:p w:rsidR="00963302" w:rsidRPr="00576D07" w:rsidRDefault="00963302" w:rsidP="00BE1C52">
            <w:pPr>
              <w:pStyle w:val="ConsNormal"/>
              <w:ind w:firstLine="0"/>
              <w:jc w:val="both"/>
              <w:rPr>
                <w:rFonts w:ascii="Times New Roman" w:hAnsi="Times New Roman"/>
                <w:color w:val="000000"/>
              </w:rPr>
            </w:pPr>
          </w:p>
        </w:tc>
        <w:tc>
          <w:tcPr>
            <w:tcW w:w="1324" w:type="dxa"/>
            <w:tcBorders>
              <w:top w:val="nil"/>
              <w:left w:val="nil"/>
              <w:bottom w:val="single" w:sz="4" w:space="0" w:color="auto"/>
              <w:right w:val="single" w:sz="8" w:space="0" w:color="auto"/>
            </w:tcBorders>
            <w:tcMar>
              <w:top w:w="0" w:type="dxa"/>
              <w:left w:w="108" w:type="dxa"/>
              <w:bottom w:w="0" w:type="dxa"/>
              <w:right w:w="108" w:type="dxa"/>
            </w:tcMar>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lastRenderedPageBreak/>
              <w:t>2021</w:t>
            </w:r>
            <w:r w:rsidR="00576D07">
              <w:rPr>
                <w:rFonts w:ascii="Times New Roman" w:hAnsi="Times New Roman" w:cs="Times New Roman"/>
                <w:lang w:eastAsia="en-US"/>
              </w:rPr>
              <w:t>-2022</w:t>
            </w:r>
            <w:r w:rsidRPr="00576D07">
              <w:rPr>
                <w:rFonts w:ascii="Times New Roman" w:hAnsi="Times New Roman" w:cs="Times New Roman"/>
                <w:lang w:eastAsia="en-US"/>
              </w:rPr>
              <w:t xml:space="preserve"> год</w:t>
            </w:r>
            <w:r w:rsidR="00576D07">
              <w:rPr>
                <w:rFonts w:ascii="Times New Roman" w:hAnsi="Times New Roman" w:cs="Times New Roman"/>
                <w:lang w:eastAsia="en-US"/>
              </w:rPr>
              <w:t>ы</w:t>
            </w:r>
          </w:p>
        </w:tc>
        <w:tc>
          <w:tcPr>
            <w:tcW w:w="2920" w:type="dxa"/>
            <w:tcBorders>
              <w:top w:val="nil"/>
              <w:left w:val="nil"/>
              <w:bottom w:val="single" w:sz="4" w:space="0" w:color="auto"/>
              <w:right w:val="single" w:sz="8" w:space="0" w:color="auto"/>
            </w:tcBorders>
            <w:tcMar>
              <w:top w:w="0" w:type="dxa"/>
              <w:left w:w="108" w:type="dxa"/>
              <w:bottom w:w="0" w:type="dxa"/>
              <w:right w:w="108" w:type="dxa"/>
            </w:tcMar>
          </w:tcPr>
          <w:p w:rsidR="00385DE4" w:rsidRPr="00F51E8A" w:rsidRDefault="00FF652F" w:rsidP="002828F3">
            <w:pPr>
              <w:pStyle w:val="ConsNormal"/>
              <w:ind w:firstLine="0"/>
              <w:jc w:val="both"/>
              <w:rPr>
                <w:rFonts w:ascii="Times New Roman" w:eastAsia="Times New Roman" w:hAnsi="Times New Roman"/>
                <w:szCs w:val="24"/>
              </w:rPr>
            </w:pPr>
            <w:r w:rsidRPr="00F51E8A">
              <w:rPr>
                <w:rFonts w:ascii="Times New Roman" w:eastAsia="Times New Roman" w:hAnsi="Times New Roman"/>
                <w:szCs w:val="24"/>
              </w:rPr>
              <w:t xml:space="preserve">Количество </w:t>
            </w:r>
            <w:r w:rsidR="00F91700" w:rsidRPr="00F51E8A">
              <w:rPr>
                <w:rFonts w:ascii="Times New Roman" w:eastAsia="Times New Roman" w:hAnsi="Times New Roman"/>
                <w:szCs w:val="24"/>
              </w:rPr>
              <w:t xml:space="preserve">частных </w:t>
            </w:r>
            <w:r w:rsidRPr="00F51E8A">
              <w:rPr>
                <w:rFonts w:ascii="Times New Roman" w:eastAsia="Times New Roman" w:hAnsi="Times New Roman"/>
                <w:szCs w:val="24"/>
              </w:rPr>
              <w:t xml:space="preserve">организаций, </w:t>
            </w:r>
            <w:r w:rsidR="00F91700" w:rsidRPr="00F51E8A">
              <w:rPr>
                <w:rFonts w:ascii="Times New Roman" w:eastAsia="Times New Roman" w:hAnsi="Times New Roman"/>
                <w:szCs w:val="24"/>
              </w:rPr>
              <w:t xml:space="preserve">реализующих основные общеобразовательные программы - образовательные программы начального общего, основного общего, среднего общего образования, </w:t>
            </w:r>
            <w:r w:rsidR="002828F3" w:rsidRPr="00F51E8A">
              <w:rPr>
                <w:rFonts w:ascii="Times New Roman" w:eastAsia="Times New Roman" w:hAnsi="Times New Roman"/>
                <w:szCs w:val="24"/>
              </w:rPr>
              <w:t>единиц</w:t>
            </w:r>
          </w:p>
          <w:p w:rsidR="00385DE4" w:rsidRPr="00F51E8A" w:rsidRDefault="00385DE4" w:rsidP="002828F3">
            <w:pPr>
              <w:pStyle w:val="ConsNormal"/>
              <w:ind w:firstLine="0"/>
              <w:jc w:val="both"/>
              <w:rPr>
                <w:rFonts w:ascii="Times New Roman" w:eastAsia="Times New Roman" w:hAnsi="Times New Roman"/>
              </w:rPr>
            </w:pPr>
          </w:p>
        </w:tc>
        <w:tc>
          <w:tcPr>
            <w:tcW w:w="855" w:type="dxa"/>
            <w:tcBorders>
              <w:top w:val="nil"/>
              <w:left w:val="nil"/>
              <w:bottom w:val="single" w:sz="4" w:space="0" w:color="auto"/>
              <w:right w:val="single" w:sz="8" w:space="0" w:color="auto"/>
            </w:tcBorders>
            <w:tcMar>
              <w:top w:w="0" w:type="dxa"/>
              <w:left w:w="108" w:type="dxa"/>
              <w:bottom w:w="0" w:type="dxa"/>
              <w:right w:w="108" w:type="dxa"/>
            </w:tcMar>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lastRenderedPageBreak/>
              <w:t>0</w:t>
            </w:r>
          </w:p>
        </w:tc>
        <w:tc>
          <w:tcPr>
            <w:tcW w:w="862" w:type="dxa"/>
            <w:tcBorders>
              <w:top w:val="nil"/>
              <w:left w:val="nil"/>
              <w:bottom w:val="single" w:sz="4" w:space="0" w:color="auto"/>
              <w:right w:val="single" w:sz="8" w:space="0" w:color="auto"/>
            </w:tcBorders>
            <w:tcMar>
              <w:top w:w="0" w:type="dxa"/>
              <w:left w:w="108" w:type="dxa"/>
              <w:bottom w:w="0" w:type="dxa"/>
              <w:right w:w="108" w:type="dxa"/>
            </w:tcMar>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0</w:t>
            </w:r>
          </w:p>
        </w:tc>
        <w:tc>
          <w:tcPr>
            <w:tcW w:w="733" w:type="dxa"/>
            <w:tcBorders>
              <w:top w:val="nil"/>
              <w:left w:val="nil"/>
              <w:bottom w:val="single" w:sz="4" w:space="0" w:color="auto"/>
              <w:right w:val="single" w:sz="8" w:space="0" w:color="auto"/>
            </w:tcBorders>
            <w:tcMar>
              <w:top w:w="0" w:type="dxa"/>
              <w:left w:w="108" w:type="dxa"/>
              <w:bottom w:w="0" w:type="dxa"/>
              <w:right w:w="108" w:type="dxa"/>
            </w:tcMar>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0</w:t>
            </w:r>
          </w:p>
        </w:tc>
        <w:tc>
          <w:tcPr>
            <w:tcW w:w="733" w:type="dxa"/>
            <w:tcBorders>
              <w:top w:val="nil"/>
              <w:left w:val="nil"/>
              <w:bottom w:val="single" w:sz="4" w:space="0" w:color="auto"/>
              <w:right w:val="single" w:sz="8" w:space="0" w:color="auto"/>
            </w:tcBorders>
            <w:tcMar>
              <w:top w:w="0" w:type="dxa"/>
              <w:left w:w="108" w:type="dxa"/>
              <w:bottom w:w="0" w:type="dxa"/>
              <w:right w:w="108" w:type="dxa"/>
            </w:tcMar>
          </w:tcPr>
          <w:p w:rsidR="00FF652F" w:rsidRPr="00576D07" w:rsidRDefault="005F0C51">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1</w:t>
            </w:r>
          </w:p>
        </w:tc>
        <w:tc>
          <w:tcPr>
            <w:tcW w:w="851" w:type="dxa"/>
            <w:tcBorders>
              <w:top w:val="nil"/>
              <w:left w:val="nil"/>
              <w:bottom w:val="single" w:sz="4" w:space="0" w:color="auto"/>
              <w:right w:val="single" w:sz="8" w:space="0" w:color="auto"/>
            </w:tcBorders>
            <w:tcMar>
              <w:top w:w="0" w:type="dxa"/>
              <w:left w:w="108" w:type="dxa"/>
              <w:bottom w:w="0" w:type="dxa"/>
              <w:right w:w="108" w:type="dxa"/>
            </w:tcMar>
          </w:tcPr>
          <w:p w:rsidR="00FF652F" w:rsidRPr="00576D07" w:rsidRDefault="005F0C51">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1</w:t>
            </w:r>
          </w:p>
        </w:tc>
        <w:tc>
          <w:tcPr>
            <w:tcW w:w="2487" w:type="dxa"/>
            <w:tcBorders>
              <w:top w:val="nil"/>
              <w:left w:val="nil"/>
              <w:bottom w:val="single" w:sz="4" w:space="0" w:color="auto"/>
              <w:right w:val="single" w:sz="8" w:space="0" w:color="auto"/>
            </w:tcBorders>
            <w:tcMar>
              <w:top w:w="0" w:type="dxa"/>
              <w:left w:w="108" w:type="dxa"/>
              <w:bottom w:w="0" w:type="dxa"/>
              <w:right w:w="108" w:type="dxa"/>
            </w:tcMar>
          </w:tcPr>
          <w:p w:rsidR="00FF652F" w:rsidRPr="00576D07" w:rsidRDefault="00FF652F">
            <w:pPr>
              <w:pStyle w:val="ConsNormal"/>
              <w:ind w:firstLine="0"/>
              <w:jc w:val="center"/>
              <w:rPr>
                <w:rFonts w:ascii="Times New Roman" w:hAnsi="Times New Roman" w:cs="Times New Roman"/>
                <w:lang w:eastAsia="en-US"/>
              </w:rPr>
            </w:pPr>
            <w:r w:rsidRPr="00576D07">
              <w:rPr>
                <w:rFonts w:ascii="Times New Roman" w:eastAsia="SimSun" w:hAnsi="Times New Roman"/>
                <w:kern w:val="3"/>
              </w:rPr>
              <w:t>Главное управление образования администрации города Красноярска</w:t>
            </w:r>
          </w:p>
        </w:tc>
      </w:tr>
      <w:tr w:rsidR="00A337CF" w:rsidRPr="00576D07" w:rsidTr="00275484">
        <w:trPr>
          <w:trHeight w:val="70"/>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297" w:rsidRDefault="00A337CF" w:rsidP="000076A2">
            <w:pPr>
              <w:pStyle w:val="ConsNormal"/>
              <w:numPr>
                <w:ilvl w:val="1"/>
                <w:numId w:val="1"/>
              </w:numPr>
              <w:jc w:val="center"/>
              <w:rPr>
                <w:rFonts w:ascii="Times New Roman" w:hAnsi="Times New Roman" w:cs="Times New Roman"/>
                <w:lang w:eastAsia="en-US"/>
              </w:rPr>
            </w:pPr>
            <w:r w:rsidRPr="00576D07">
              <w:rPr>
                <w:rFonts w:ascii="Times New Roman" w:hAnsi="Times New Roman" w:cs="Times New Roman"/>
                <w:lang w:eastAsia="en-US"/>
              </w:rPr>
              <w:lastRenderedPageBreak/>
              <w:t xml:space="preserve">Рынок услуг </w:t>
            </w:r>
            <w:r w:rsidRPr="00F97297">
              <w:rPr>
                <w:rFonts w:ascii="Times New Roman" w:hAnsi="Times New Roman" w:cs="Times New Roman"/>
                <w:lang w:eastAsia="en-US"/>
              </w:rPr>
              <w:t>дополнительного образования детей</w:t>
            </w:r>
          </w:p>
          <w:p w:rsidR="00963302" w:rsidRPr="00576D07" w:rsidRDefault="00963302" w:rsidP="00963302">
            <w:pPr>
              <w:pStyle w:val="ConsNormal"/>
              <w:numPr>
                <w:ilvl w:val="1"/>
                <w:numId w:val="1"/>
              </w:numPr>
              <w:rPr>
                <w:rFonts w:ascii="Times New Roman" w:hAnsi="Times New Roman" w:cs="Times New Roman"/>
                <w:lang w:eastAsia="en-US"/>
              </w:rPr>
            </w:pPr>
          </w:p>
        </w:tc>
      </w:tr>
      <w:tr w:rsidR="006379FC" w:rsidRPr="006379FC" w:rsidTr="00275484">
        <w:trPr>
          <w:trHeight w:val="70"/>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DE4" w:rsidRPr="006379FC" w:rsidRDefault="0061452C" w:rsidP="00F97297">
            <w:pPr>
              <w:pStyle w:val="ConsNormal"/>
              <w:ind w:firstLine="426"/>
              <w:jc w:val="both"/>
              <w:rPr>
                <w:rFonts w:ascii="Times New Roman" w:hAnsi="Times New Roman" w:cs="Times New Roman"/>
                <w:lang w:eastAsia="en-US"/>
              </w:rPr>
            </w:pPr>
            <w:r w:rsidRPr="006379FC">
              <w:rPr>
                <w:rFonts w:ascii="Times New Roman" w:hAnsi="Times New Roman" w:cs="Times New Roman"/>
                <w:lang w:eastAsia="en-US"/>
              </w:rPr>
              <w:t>Н</w:t>
            </w:r>
            <w:r w:rsidR="00385DE4" w:rsidRPr="006379FC">
              <w:rPr>
                <w:rFonts w:ascii="Times New Roman" w:hAnsi="Times New Roman" w:cs="Times New Roman"/>
                <w:lang w:eastAsia="en-US"/>
              </w:rPr>
              <w:t>егосударственный сектор представлен  55 частными предпринимателями,  имеющих лицензию  на осуществления вида деятельности  «дополнительное образование детей и взрослых»: 12 ИП, 13 частные учреждения дополнительного образования,  22 общества с ограниченной ответственностью, 8 СО НКО (данные приведены из реестра на сайте Министерства образования Красноярского края).</w:t>
            </w:r>
          </w:p>
          <w:p w:rsidR="00F97297" w:rsidRDefault="00385DE4" w:rsidP="000076A2">
            <w:pPr>
              <w:pStyle w:val="ConsNormal"/>
              <w:ind w:firstLine="426"/>
              <w:jc w:val="both"/>
              <w:rPr>
                <w:rFonts w:ascii="Times New Roman" w:hAnsi="Times New Roman" w:cs="Times New Roman"/>
                <w:lang w:eastAsia="en-US"/>
              </w:rPr>
            </w:pPr>
            <w:proofErr w:type="gramStart"/>
            <w:r w:rsidRPr="006379FC">
              <w:rPr>
                <w:rFonts w:ascii="Times New Roman" w:hAnsi="Times New Roman" w:cs="Times New Roman"/>
                <w:lang w:eastAsia="en-US"/>
              </w:rPr>
              <w:t>В целях поддержки социально ориентированных некоммерческих организаций, осуществляющих деятельность в области образования, гражданско-патриотического воспитания, научно-технического и художественного творчества, организации отдыха и оздоровления детей</w:t>
            </w:r>
            <w:r w:rsidR="0061452C" w:rsidRPr="006379FC">
              <w:rPr>
                <w:rFonts w:ascii="Times New Roman" w:hAnsi="Times New Roman" w:cs="Times New Roman"/>
                <w:lang w:eastAsia="en-US"/>
              </w:rPr>
              <w:t xml:space="preserve"> </w:t>
            </w:r>
            <w:r w:rsidRPr="006379FC">
              <w:rPr>
                <w:rFonts w:ascii="Times New Roman" w:hAnsi="Times New Roman" w:cs="Times New Roman"/>
                <w:lang w:eastAsia="en-US"/>
              </w:rPr>
              <w:t xml:space="preserve"> разработан проект правового акта города «Об утверждении положения о порядке определения объема и условий предоставления на конкурсной основе субсидий социально ориентированным некоммерческим организациям, не являющимся государственными или муниципальными учреждениями, осуществляющим деятельность в области образования, на финансирование их</w:t>
            </w:r>
            <w:proofErr w:type="gramEnd"/>
            <w:r w:rsidRPr="006379FC">
              <w:rPr>
                <w:rFonts w:ascii="Times New Roman" w:hAnsi="Times New Roman" w:cs="Times New Roman"/>
                <w:lang w:eastAsia="en-US"/>
              </w:rPr>
              <w:t xml:space="preserve"> расходов, связанных с оказанием ими на безвозмездной основе услуг по реализации дополнительных  общеразвивающих программ для детей».</w:t>
            </w:r>
          </w:p>
          <w:p w:rsidR="00963302" w:rsidRPr="006379FC" w:rsidRDefault="00963302" w:rsidP="000076A2">
            <w:pPr>
              <w:pStyle w:val="ConsNormal"/>
              <w:ind w:firstLine="426"/>
              <w:jc w:val="both"/>
              <w:rPr>
                <w:rFonts w:ascii="Times New Roman" w:hAnsi="Times New Roman" w:cs="Times New Roman"/>
                <w:lang w:eastAsia="en-US"/>
              </w:rPr>
            </w:pPr>
          </w:p>
        </w:tc>
      </w:tr>
      <w:tr w:rsidR="00385DE4" w:rsidRPr="00576D07" w:rsidTr="002828F3">
        <w:trPr>
          <w:trHeight w:val="70"/>
        </w:trPr>
        <w:tc>
          <w:tcPr>
            <w:tcW w:w="71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85DE4" w:rsidRPr="00576D07" w:rsidRDefault="00385DE4" w:rsidP="00F97297">
            <w:pPr>
              <w:pStyle w:val="ConsNormal"/>
              <w:spacing w:line="70" w:lineRule="atLeast"/>
              <w:ind w:firstLine="0"/>
              <w:jc w:val="center"/>
              <w:rPr>
                <w:rFonts w:ascii="Times New Roman" w:hAnsi="Times New Roman" w:cs="Times New Roman"/>
                <w:lang w:eastAsia="en-US"/>
              </w:rPr>
            </w:pPr>
            <w:r w:rsidRPr="00576D07">
              <w:rPr>
                <w:rFonts w:ascii="Times New Roman" w:hAnsi="Times New Roman" w:cs="Times New Roman"/>
                <w:lang w:eastAsia="en-US"/>
              </w:rPr>
              <w:t>1.</w:t>
            </w:r>
            <w:r w:rsidR="00F97297">
              <w:rPr>
                <w:rFonts w:ascii="Times New Roman" w:hAnsi="Times New Roman" w:cs="Times New Roman"/>
                <w:lang w:eastAsia="en-US"/>
              </w:rPr>
              <w:t>3</w:t>
            </w:r>
            <w:r w:rsidRPr="00576D07">
              <w:rPr>
                <w:rFonts w:ascii="Times New Roman" w:hAnsi="Times New Roman" w:cs="Times New Roman"/>
                <w:lang w:eastAsia="en-US"/>
              </w:rPr>
              <w:t>.</w:t>
            </w:r>
            <w:r>
              <w:rPr>
                <w:rFonts w:ascii="Times New Roman" w:hAnsi="Times New Roman" w:cs="Times New Roman"/>
                <w:lang w:eastAsia="en-US"/>
              </w:rPr>
              <w:t>1</w:t>
            </w:r>
            <w:r w:rsidR="00310D5F">
              <w:rPr>
                <w:rFonts w:ascii="Times New Roman" w:hAnsi="Times New Roman" w:cs="Times New Roman"/>
                <w:lang w:eastAsia="en-US"/>
              </w:rPr>
              <w:t>.</w:t>
            </w:r>
          </w:p>
        </w:tc>
        <w:tc>
          <w:tcPr>
            <w:tcW w:w="3305" w:type="dxa"/>
            <w:tcBorders>
              <w:top w:val="nil"/>
              <w:left w:val="nil"/>
              <w:bottom w:val="single" w:sz="4" w:space="0" w:color="auto"/>
              <w:right w:val="single" w:sz="8" w:space="0" w:color="auto"/>
            </w:tcBorders>
            <w:tcMar>
              <w:top w:w="0" w:type="dxa"/>
              <w:left w:w="108" w:type="dxa"/>
              <w:bottom w:w="0" w:type="dxa"/>
              <w:right w:w="108" w:type="dxa"/>
            </w:tcMar>
          </w:tcPr>
          <w:p w:rsidR="00F97297" w:rsidRDefault="00385DE4" w:rsidP="000076A2">
            <w:pPr>
              <w:pStyle w:val="ConsNormal"/>
              <w:ind w:firstLine="0"/>
              <w:jc w:val="both"/>
              <w:rPr>
                <w:rFonts w:ascii="Times New Roman" w:hAnsi="Times New Roman"/>
                <w:color w:val="000000"/>
              </w:rPr>
            </w:pPr>
            <w:r w:rsidRPr="00576D07">
              <w:rPr>
                <w:rFonts w:ascii="Times New Roman" w:hAnsi="Times New Roman"/>
                <w:color w:val="000000"/>
              </w:rPr>
              <w:t>Предоставление субсидий некоммерческим организациям на финансирование расходов, связанных с оказанием ими на безвозмездной основе услуги по реализации дополнительных общеразвивающих программ для детей от 5 до 18 лет</w:t>
            </w:r>
          </w:p>
          <w:p w:rsidR="00963302" w:rsidRPr="00576D07" w:rsidRDefault="00963302" w:rsidP="000076A2">
            <w:pPr>
              <w:pStyle w:val="ConsNormal"/>
              <w:ind w:firstLine="0"/>
              <w:jc w:val="both"/>
              <w:rPr>
                <w:rFonts w:ascii="Times New Roman" w:hAnsi="Times New Roman"/>
                <w:color w:val="000000"/>
              </w:rPr>
            </w:pPr>
          </w:p>
        </w:tc>
        <w:tc>
          <w:tcPr>
            <w:tcW w:w="1324" w:type="dxa"/>
            <w:tcBorders>
              <w:top w:val="nil"/>
              <w:left w:val="nil"/>
              <w:bottom w:val="single" w:sz="4" w:space="0" w:color="auto"/>
              <w:right w:val="single" w:sz="8" w:space="0" w:color="auto"/>
            </w:tcBorders>
            <w:tcMar>
              <w:top w:w="0" w:type="dxa"/>
              <w:left w:w="108" w:type="dxa"/>
              <w:bottom w:w="0" w:type="dxa"/>
              <w:right w:w="108" w:type="dxa"/>
            </w:tcMar>
          </w:tcPr>
          <w:p w:rsidR="00385DE4" w:rsidRPr="00576D07" w:rsidRDefault="00385DE4" w:rsidP="00576D07">
            <w:pPr>
              <w:pStyle w:val="ConsNormal"/>
              <w:ind w:firstLine="0"/>
              <w:jc w:val="center"/>
              <w:rPr>
                <w:rFonts w:ascii="Times New Roman" w:hAnsi="Times New Roman" w:cs="Times New Roman"/>
                <w:lang w:eastAsia="en-US"/>
              </w:rPr>
            </w:pPr>
            <w:r w:rsidRPr="00576D07">
              <w:rPr>
                <w:rFonts w:ascii="Times New Roman" w:eastAsia="SimSun" w:hAnsi="Times New Roman"/>
                <w:kern w:val="3"/>
              </w:rPr>
              <w:t>2019-202</w:t>
            </w:r>
            <w:r>
              <w:rPr>
                <w:rFonts w:ascii="Times New Roman" w:eastAsia="SimSun" w:hAnsi="Times New Roman"/>
                <w:kern w:val="3"/>
              </w:rPr>
              <w:t>2</w:t>
            </w:r>
            <w:r w:rsidRPr="00576D07">
              <w:rPr>
                <w:rFonts w:ascii="Times New Roman" w:eastAsia="SimSun" w:hAnsi="Times New Roman"/>
                <w:kern w:val="3"/>
              </w:rPr>
              <w:t xml:space="preserve"> годы</w:t>
            </w:r>
          </w:p>
        </w:tc>
        <w:tc>
          <w:tcPr>
            <w:tcW w:w="2920" w:type="dxa"/>
            <w:tcBorders>
              <w:top w:val="nil"/>
              <w:left w:val="nil"/>
              <w:bottom w:val="single" w:sz="4" w:space="0" w:color="auto"/>
              <w:right w:val="single" w:sz="8" w:space="0" w:color="auto"/>
            </w:tcBorders>
            <w:tcMar>
              <w:top w:w="0" w:type="dxa"/>
              <w:left w:w="108" w:type="dxa"/>
              <w:bottom w:w="0" w:type="dxa"/>
              <w:right w:w="108" w:type="dxa"/>
            </w:tcMar>
          </w:tcPr>
          <w:p w:rsidR="00385DE4" w:rsidRPr="00CB296D" w:rsidRDefault="00385DE4" w:rsidP="001A1869">
            <w:pPr>
              <w:pStyle w:val="ConsNormal"/>
              <w:ind w:firstLine="0"/>
              <w:jc w:val="both"/>
              <w:rPr>
                <w:rFonts w:ascii="Times New Roman" w:eastAsia="Times New Roman" w:hAnsi="Times New Roman"/>
              </w:rPr>
            </w:pPr>
            <w:r w:rsidRPr="0083209A">
              <w:rPr>
                <w:rFonts w:ascii="Times New Roman" w:eastAsia="Times New Roman" w:hAnsi="Times New Roman"/>
              </w:rPr>
              <w:t>Доля организаций частной формы собственности в сфере услуг дополнительного образования детей, процентов</w:t>
            </w:r>
          </w:p>
        </w:tc>
        <w:tc>
          <w:tcPr>
            <w:tcW w:w="855" w:type="dxa"/>
            <w:tcBorders>
              <w:top w:val="nil"/>
              <w:left w:val="nil"/>
              <w:bottom w:val="single" w:sz="4" w:space="0" w:color="auto"/>
              <w:right w:val="single" w:sz="8"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0,0</w:t>
            </w:r>
          </w:p>
        </w:tc>
        <w:tc>
          <w:tcPr>
            <w:tcW w:w="862" w:type="dxa"/>
            <w:tcBorders>
              <w:top w:val="nil"/>
              <w:left w:val="nil"/>
              <w:bottom w:val="single" w:sz="4" w:space="0" w:color="auto"/>
              <w:right w:val="single" w:sz="8" w:space="0" w:color="auto"/>
            </w:tcBorders>
            <w:tcMar>
              <w:top w:w="0" w:type="dxa"/>
              <w:left w:w="108" w:type="dxa"/>
              <w:bottom w:w="0" w:type="dxa"/>
              <w:right w:w="108" w:type="dxa"/>
            </w:tcMar>
          </w:tcPr>
          <w:p w:rsidR="00385DE4" w:rsidRPr="00576D07" w:rsidRDefault="00385DE4" w:rsidP="00385DE4">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0,</w:t>
            </w:r>
            <w:r>
              <w:rPr>
                <w:rFonts w:ascii="Times New Roman" w:hAnsi="Times New Roman" w:cs="Times New Roman"/>
                <w:lang w:eastAsia="en-US"/>
              </w:rPr>
              <w:t>0</w:t>
            </w:r>
          </w:p>
        </w:tc>
        <w:tc>
          <w:tcPr>
            <w:tcW w:w="733" w:type="dxa"/>
            <w:tcBorders>
              <w:top w:val="nil"/>
              <w:left w:val="nil"/>
              <w:bottom w:val="single" w:sz="4" w:space="0" w:color="auto"/>
              <w:right w:val="single" w:sz="8" w:space="0" w:color="auto"/>
            </w:tcBorders>
            <w:tcMar>
              <w:top w:w="0" w:type="dxa"/>
              <w:left w:w="108" w:type="dxa"/>
              <w:bottom w:w="0" w:type="dxa"/>
              <w:right w:w="108" w:type="dxa"/>
            </w:tcMar>
          </w:tcPr>
          <w:p w:rsidR="00385DE4" w:rsidRPr="00576D07" w:rsidRDefault="00385DE4" w:rsidP="00EA73E1">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0,5</w:t>
            </w:r>
          </w:p>
        </w:tc>
        <w:tc>
          <w:tcPr>
            <w:tcW w:w="733" w:type="dxa"/>
            <w:tcBorders>
              <w:top w:val="nil"/>
              <w:left w:val="nil"/>
              <w:bottom w:val="single" w:sz="4" w:space="0" w:color="auto"/>
              <w:right w:val="single" w:sz="8" w:space="0" w:color="auto"/>
            </w:tcBorders>
            <w:tcMar>
              <w:top w:w="0" w:type="dxa"/>
              <w:left w:w="108" w:type="dxa"/>
              <w:bottom w:w="0" w:type="dxa"/>
              <w:right w:w="108" w:type="dxa"/>
            </w:tcMar>
          </w:tcPr>
          <w:p w:rsidR="00385DE4" w:rsidRPr="00576D07" w:rsidRDefault="00385DE4" w:rsidP="00EA73E1">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2,5</w:t>
            </w:r>
          </w:p>
        </w:tc>
        <w:tc>
          <w:tcPr>
            <w:tcW w:w="851"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385DE4" w:rsidRPr="00576D07" w:rsidRDefault="00385DE4" w:rsidP="00EA73E1">
            <w:pPr>
              <w:pStyle w:val="ConsNormal"/>
              <w:ind w:firstLine="0"/>
              <w:jc w:val="center"/>
              <w:rPr>
                <w:rFonts w:ascii="Times New Roman" w:hAnsi="Times New Roman" w:cs="Times New Roman"/>
                <w:lang w:eastAsia="en-US"/>
              </w:rPr>
            </w:pPr>
            <w:r w:rsidRPr="00576D07">
              <w:rPr>
                <w:rFonts w:ascii="Times New Roman" w:hAnsi="Times New Roman" w:cs="Times New Roman"/>
                <w:lang w:eastAsia="en-US"/>
              </w:rPr>
              <w:t>5,0</w:t>
            </w:r>
          </w:p>
        </w:tc>
        <w:tc>
          <w:tcPr>
            <w:tcW w:w="2487" w:type="dxa"/>
            <w:tcBorders>
              <w:top w:val="nil"/>
              <w:left w:val="nil"/>
              <w:bottom w:val="single" w:sz="4" w:space="0" w:color="auto"/>
              <w:right w:val="single" w:sz="8"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r w:rsidRPr="00576D07">
              <w:rPr>
                <w:rFonts w:ascii="Times New Roman" w:eastAsia="SimSun" w:hAnsi="Times New Roman"/>
                <w:kern w:val="3"/>
              </w:rPr>
              <w:t>Главное управление образования администрации города Красноярска</w:t>
            </w:r>
          </w:p>
        </w:tc>
      </w:tr>
      <w:tr w:rsidR="00385DE4" w:rsidRPr="00576D07" w:rsidTr="00275484">
        <w:trPr>
          <w:trHeight w:val="70"/>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297" w:rsidRDefault="00385DE4" w:rsidP="000076A2">
            <w:pPr>
              <w:pStyle w:val="ConsNormal"/>
              <w:numPr>
                <w:ilvl w:val="1"/>
                <w:numId w:val="1"/>
              </w:numPr>
              <w:ind w:left="403" w:hanging="403"/>
              <w:jc w:val="center"/>
              <w:rPr>
                <w:rFonts w:ascii="Times New Roman" w:hAnsi="Times New Roman" w:cs="Times New Roman"/>
                <w:lang w:eastAsia="en-US"/>
              </w:rPr>
            </w:pPr>
            <w:r w:rsidRPr="00576D07">
              <w:rPr>
                <w:rFonts w:ascii="Times New Roman" w:hAnsi="Times New Roman" w:cs="Times New Roman"/>
                <w:lang w:eastAsia="en-US"/>
              </w:rPr>
              <w:t xml:space="preserve">Рынок </w:t>
            </w:r>
            <w:r w:rsidRPr="00F97297">
              <w:rPr>
                <w:rFonts w:ascii="Times New Roman" w:hAnsi="Times New Roman" w:cs="Times New Roman"/>
                <w:lang w:eastAsia="en-US"/>
              </w:rPr>
              <w:t>выполнения работ по благоустройству городской среды</w:t>
            </w:r>
          </w:p>
          <w:p w:rsidR="00963302" w:rsidRPr="00576D07" w:rsidRDefault="00963302" w:rsidP="00963302">
            <w:pPr>
              <w:pStyle w:val="ConsNormal"/>
              <w:numPr>
                <w:ilvl w:val="1"/>
                <w:numId w:val="1"/>
              </w:numPr>
              <w:ind w:left="403" w:hanging="403"/>
              <w:rPr>
                <w:rFonts w:ascii="Times New Roman" w:hAnsi="Times New Roman" w:cs="Times New Roman"/>
                <w:lang w:eastAsia="en-US"/>
              </w:rPr>
            </w:pPr>
          </w:p>
        </w:tc>
      </w:tr>
      <w:tr w:rsidR="0061452C" w:rsidRPr="0061452C" w:rsidTr="00275484">
        <w:trPr>
          <w:trHeight w:val="70"/>
        </w:trPr>
        <w:tc>
          <w:tcPr>
            <w:tcW w:w="14786"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452C" w:rsidRPr="0061452C" w:rsidRDefault="0061452C" w:rsidP="0061452C">
            <w:pPr>
              <w:pStyle w:val="ConsNormal"/>
              <w:ind w:firstLine="0"/>
              <w:jc w:val="both"/>
              <w:rPr>
                <w:rFonts w:ascii="Times New Roman" w:hAnsi="Times New Roman" w:cs="Times New Roman"/>
              </w:rPr>
            </w:pPr>
            <w:r w:rsidRPr="0061452C">
              <w:rPr>
                <w:rFonts w:ascii="Times New Roman" w:hAnsi="Times New Roman" w:cs="Times New Roman"/>
              </w:rPr>
              <w:t>Расчёт целевых значений показателя произведён на основании сведений о закупах, проведённых муниципальным образованием город Красноярск за 2018 год у  организаций частной формы собственности и муниципальных предприятий.</w:t>
            </w:r>
          </w:p>
          <w:p w:rsidR="00385DE4" w:rsidRDefault="0061452C" w:rsidP="0061452C">
            <w:pPr>
              <w:pStyle w:val="ConsNormal"/>
              <w:ind w:firstLine="0"/>
              <w:jc w:val="both"/>
              <w:rPr>
                <w:rFonts w:ascii="Times New Roman" w:hAnsi="Times New Roman" w:cs="Times New Roman"/>
              </w:rPr>
            </w:pPr>
            <w:r w:rsidRPr="0061452C">
              <w:rPr>
                <w:rFonts w:ascii="Times New Roman" w:hAnsi="Times New Roman" w:cs="Times New Roman"/>
                <w:szCs w:val="24"/>
              </w:rPr>
              <w:t xml:space="preserve">В качестве источников получения информации </w:t>
            </w:r>
            <w:r w:rsidRPr="0061452C">
              <w:rPr>
                <w:rFonts w:ascii="Times New Roman" w:hAnsi="Times New Roman" w:cs="Times New Roman"/>
              </w:rPr>
              <w:t xml:space="preserve">использованы данные официального сайта в информационно-коммуникационной сети «Интернет» Единой информационной системы в сфере закупок </w:t>
            </w:r>
            <w:hyperlink r:id="rId6" w:history="1">
              <w:r w:rsidRPr="0061452C">
                <w:rPr>
                  <w:rStyle w:val="a3"/>
                  <w:rFonts w:ascii="Times New Roman" w:hAnsi="Times New Roman" w:cs="Times New Roman"/>
                  <w:color w:val="auto"/>
                </w:rPr>
                <w:t>zakupki.gov.ru</w:t>
              </w:r>
            </w:hyperlink>
            <w:r w:rsidRPr="0061452C">
              <w:rPr>
                <w:rFonts w:ascii="Times New Roman" w:hAnsi="Times New Roman" w:cs="Times New Roman"/>
              </w:rPr>
              <w:t>.</w:t>
            </w:r>
          </w:p>
          <w:p w:rsidR="00963302" w:rsidRPr="0061452C" w:rsidRDefault="00963302" w:rsidP="0061452C">
            <w:pPr>
              <w:pStyle w:val="ConsNormal"/>
              <w:ind w:firstLine="0"/>
              <w:jc w:val="both"/>
              <w:rPr>
                <w:rFonts w:ascii="Times New Roman" w:hAnsi="Times New Roman" w:cs="Times New Roman"/>
                <w:lang w:eastAsia="en-US"/>
              </w:rPr>
            </w:pPr>
          </w:p>
        </w:tc>
      </w:tr>
      <w:tr w:rsidR="0061452C" w:rsidRPr="0061452C" w:rsidTr="00A559B6">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5DE4" w:rsidRPr="0061452C" w:rsidRDefault="00385DE4" w:rsidP="00963302">
            <w:pPr>
              <w:pStyle w:val="ConsNormal"/>
              <w:spacing w:line="70" w:lineRule="atLeast"/>
              <w:ind w:firstLine="0"/>
              <w:jc w:val="center"/>
              <w:rPr>
                <w:rFonts w:ascii="Times New Roman" w:hAnsi="Times New Roman" w:cs="Times New Roman"/>
                <w:lang w:eastAsia="en-US"/>
              </w:rPr>
            </w:pPr>
            <w:r w:rsidRPr="0061452C">
              <w:rPr>
                <w:rFonts w:ascii="Times New Roman" w:hAnsi="Times New Roman" w:cs="Times New Roman"/>
                <w:lang w:eastAsia="en-US"/>
              </w:rPr>
              <w:t>1.</w:t>
            </w:r>
            <w:r w:rsidR="00F97297">
              <w:rPr>
                <w:rFonts w:ascii="Times New Roman" w:hAnsi="Times New Roman" w:cs="Times New Roman"/>
                <w:lang w:eastAsia="en-US"/>
              </w:rPr>
              <w:t>4</w:t>
            </w:r>
            <w:r w:rsidRPr="0061452C">
              <w:rPr>
                <w:rFonts w:ascii="Times New Roman" w:hAnsi="Times New Roman" w:cs="Times New Roman"/>
                <w:lang w:eastAsia="en-US"/>
              </w:rPr>
              <w:t>.1</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rPr>
                <w:rFonts w:ascii="Times New Roman" w:hAnsi="Times New Roman" w:cs="Times New Roman"/>
                <w:lang w:eastAsia="en-US"/>
              </w:rPr>
            </w:pPr>
            <w:r w:rsidRPr="0061452C">
              <w:rPr>
                <w:rFonts w:ascii="Times New Roman" w:eastAsia="SimSun" w:hAnsi="Times New Roman"/>
                <w:kern w:val="3"/>
              </w:rPr>
              <w:t>Мониторинг состояния развития конкуренции на рынке выполнения работ по благоустройству городской среды</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center"/>
              <w:rPr>
                <w:rFonts w:ascii="Times New Roman" w:hAnsi="Times New Roman" w:cs="Times New Roman"/>
                <w:lang w:eastAsia="en-US"/>
              </w:rPr>
            </w:pPr>
            <w:r w:rsidRPr="0061452C">
              <w:rPr>
                <w:rFonts w:ascii="Times New Roman" w:eastAsia="SimSun" w:hAnsi="Times New Roman"/>
                <w:kern w:val="3"/>
              </w:rPr>
              <w:t>2019-2022 годы</w:t>
            </w:r>
          </w:p>
        </w:tc>
        <w:tc>
          <w:tcPr>
            <w:tcW w:w="2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both"/>
              <w:rPr>
                <w:rFonts w:ascii="Times New Roman" w:eastAsia="Times New Roman" w:hAnsi="Times New Roman"/>
              </w:rPr>
            </w:pPr>
            <w:r w:rsidRPr="0061452C">
              <w:rPr>
                <w:rFonts w:ascii="Times New Roman" w:eastAsia="Times New Roman" w:hAnsi="Times New Roman"/>
              </w:rPr>
              <w:t xml:space="preserve">Доля организаций частной формы собственности, в сфере выполнения работ по благоустройству городской среды, </w:t>
            </w:r>
            <w:r w:rsidR="001A1869" w:rsidRPr="0083209A">
              <w:rPr>
                <w:rFonts w:ascii="Times New Roman" w:eastAsia="Times New Roman" w:hAnsi="Times New Roman"/>
              </w:rPr>
              <w:t>процентов</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center"/>
              <w:rPr>
                <w:rFonts w:ascii="Times New Roman" w:hAnsi="Times New Roman" w:cs="Times New Roman"/>
                <w:lang w:eastAsia="en-US"/>
              </w:rPr>
            </w:pPr>
            <w:r w:rsidRPr="0061452C">
              <w:rPr>
                <w:rFonts w:ascii="Times New Roman" w:hAnsi="Times New Roman" w:cs="Times New Roman"/>
                <w:lang w:eastAsia="en-US"/>
              </w:rPr>
              <w:t>19,0</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center"/>
              <w:rPr>
                <w:rFonts w:ascii="Times New Roman" w:hAnsi="Times New Roman" w:cs="Times New Roman"/>
                <w:lang w:eastAsia="en-US"/>
              </w:rPr>
            </w:pPr>
            <w:r w:rsidRPr="0061452C">
              <w:rPr>
                <w:rFonts w:ascii="Times New Roman" w:hAnsi="Times New Roman" w:cs="Times New Roman"/>
                <w:lang w:eastAsia="en-US"/>
              </w:rPr>
              <w:t>19,0</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center"/>
              <w:rPr>
                <w:rFonts w:ascii="Times New Roman" w:hAnsi="Times New Roman" w:cs="Times New Roman"/>
                <w:lang w:eastAsia="en-US"/>
              </w:rPr>
            </w:pPr>
            <w:r w:rsidRPr="0061452C">
              <w:rPr>
                <w:rFonts w:ascii="Times New Roman" w:hAnsi="Times New Roman" w:cs="Times New Roman"/>
                <w:lang w:eastAsia="en-US"/>
              </w:rPr>
              <w:t>19,0</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center"/>
              <w:rPr>
                <w:rFonts w:ascii="Times New Roman" w:hAnsi="Times New Roman" w:cs="Times New Roman"/>
                <w:lang w:eastAsia="en-US"/>
              </w:rPr>
            </w:pPr>
            <w:r w:rsidRPr="0061452C">
              <w:rPr>
                <w:rFonts w:ascii="Times New Roman" w:hAnsi="Times New Roman" w:cs="Times New Roman"/>
                <w:lang w:eastAsia="en-US"/>
              </w:rPr>
              <w:t>19,0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center"/>
              <w:rPr>
                <w:rFonts w:ascii="Times New Roman" w:hAnsi="Times New Roman" w:cs="Times New Roman"/>
                <w:lang w:eastAsia="en-US"/>
              </w:rPr>
            </w:pPr>
            <w:r w:rsidRPr="0061452C">
              <w:rPr>
                <w:rFonts w:ascii="Times New Roman" w:hAnsi="Times New Roman" w:cs="Times New Roman"/>
                <w:lang w:eastAsia="en-US"/>
              </w:rPr>
              <w:t>19,0</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61452C" w:rsidRDefault="00385DE4" w:rsidP="00963302">
            <w:pPr>
              <w:pStyle w:val="ConsNormal"/>
              <w:ind w:firstLine="0"/>
              <w:jc w:val="center"/>
              <w:rPr>
                <w:rFonts w:ascii="Times New Roman" w:hAnsi="Times New Roman" w:cs="Times New Roman"/>
                <w:lang w:eastAsia="en-US"/>
              </w:rPr>
            </w:pPr>
            <w:r w:rsidRPr="0061452C">
              <w:rPr>
                <w:rFonts w:ascii="Times New Roman" w:eastAsia="SimSun" w:hAnsi="Times New Roman"/>
                <w:kern w:val="3"/>
                <w:szCs w:val="24"/>
              </w:rPr>
              <w:t>Департамент городского хозяйства администрации города Красноярска</w:t>
            </w:r>
          </w:p>
        </w:tc>
      </w:tr>
      <w:tr w:rsidR="00385DE4" w:rsidRPr="00D352CD" w:rsidTr="00D352CD">
        <w:trPr>
          <w:trHeight w:val="70"/>
        </w:trPr>
        <w:tc>
          <w:tcPr>
            <w:tcW w:w="1478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26A6" w:rsidRPr="00576D07" w:rsidRDefault="00385DE4" w:rsidP="00963302">
            <w:pPr>
              <w:pStyle w:val="ConsNormal"/>
              <w:pageBreakBefore/>
              <w:numPr>
                <w:ilvl w:val="1"/>
                <w:numId w:val="1"/>
              </w:numPr>
              <w:jc w:val="center"/>
              <w:rPr>
                <w:rFonts w:ascii="Times New Roman" w:hAnsi="Times New Roman" w:cs="Times New Roman"/>
                <w:lang w:eastAsia="en-US"/>
              </w:rPr>
            </w:pPr>
            <w:r w:rsidRPr="00576D07">
              <w:rPr>
                <w:rFonts w:ascii="Times New Roman" w:hAnsi="Times New Roman" w:cs="Times New Roman"/>
                <w:lang w:eastAsia="en-US"/>
              </w:rPr>
              <w:lastRenderedPageBreak/>
              <w:t xml:space="preserve">Рынок </w:t>
            </w:r>
            <w:r w:rsidRPr="00D352CD">
              <w:rPr>
                <w:rFonts w:ascii="Times New Roman" w:hAnsi="Times New Roman" w:cs="Times New Roman"/>
                <w:lang w:eastAsia="en-US"/>
              </w:rPr>
              <w:t xml:space="preserve">выполнения работ по содержанию </w:t>
            </w:r>
            <w:r w:rsidRPr="005044DF">
              <w:rPr>
                <w:rFonts w:ascii="Times New Roman" w:hAnsi="Times New Roman" w:cs="Times New Roman"/>
                <w:lang w:eastAsia="en-US"/>
              </w:rPr>
              <w:t>и текущему ремонту общего имущества собственников помещений в многоквартирном доме</w:t>
            </w:r>
          </w:p>
        </w:tc>
      </w:tr>
      <w:tr w:rsidR="006379FC" w:rsidRPr="006379FC" w:rsidTr="00D352CD">
        <w:trPr>
          <w:trHeight w:val="70"/>
        </w:trPr>
        <w:tc>
          <w:tcPr>
            <w:tcW w:w="14786" w:type="dxa"/>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52C" w:rsidRDefault="0061452C" w:rsidP="00963302">
            <w:pPr>
              <w:pStyle w:val="ConsNormal"/>
              <w:ind w:firstLine="0"/>
              <w:rPr>
                <w:rFonts w:ascii="Times New Roman" w:hAnsi="Times New Roman" w:cs="Times New Roman"/>
              </w:rPr>
            </w:pPr>
            <w:r w:rsidRPr="006379FC">
              <w:rPr>
                <w:rFonts w:ascii="Times New Roman" w:hAnsi="Times New Roman" w:cs="Times New Roman"/>
              </w:rPr>
              <w:t xml:space="preserve">Расчёт целевых значений показателя произведён на основании данных формы статистической отчётности 22-ЖКХ (реформа) за 2017 год об </w:t>
            </w:r>
            <w:r w:rsidRPr="006379FC">
              <w:rPr>
                <w:rFonts w:ascii="Times New Roman" w:hAnsi="Times New Roman" w:cs="Times New Roman"/>
                <w:szCs w:val="24"/>
              </w:rPr>
              <w:t xml:space="preserve">общей </w:t>
            </w:r>
            <w:r w:rsidRPr="006379FC">
              <w:rPr>
                <w:rFonts w:ascii="Times New Roman" w:hAnsi="Times New Roman" w:cs="Times New Roman"/>
                <w:i/>
                <w:szCs w:val="24"/>
              </w:rPr>
              <w:t>жилой</w:t>
            </w:r>
            <w:r w:rsidRPr="006379FC">
              <w:rPr>
                <w:rFonts w:ascii="Times New Roman" w:hAnsi="Times New Roman" w:cs="Times New Roman"/>
                <w:szCs w:val="24"/>
              </w:rPr>
              <w:t xml:space="preserve"> площади многоквартирных домов город</w:t>
            </w:r>
            <w:r w:rsidRPr="006379FC">
              <w:rPr>
                <w:rFonts w:ascii="Times New Roman" w:hAnsi="Times New Roman" w:cs="Times New Roman"/>
                <w:sz w:val="22"/>
                <w:szCs w:val="24"/>
              </w:rPr>
              <w:t>а</w:t>
            </w:r>
            <w:r w:rsidRPr="006379FC">
              <w:rPr>
                <w:rFonts w:ascii="Times New Roman" w:hAnsi="Times New Roman" w:cs="Times New Roman"/>
              </w:rPr>
              <w:t xml:space="preserve"> и жилой площади, расположенной в многоквартирных домах, обслуживаемых муниципальными управляющими компаниями города.</w:t>
            </w:r>
          </w:p>
          <w:p w:rsidR="00963302" w:rsidRPr="006379FC" w:rsidRDefault="00963302" w:rsidP="00963302">
            <w:pPr>
              <w:pStyle w:val="ConsNormal"/>
              <w:ind w:firstLine="0"/>
              <w:rPr>
                <w:rFonts w:ascii="Times New Roman" w:hAnsi="Times New Roman" w:cs="Times New Roman"/>
                <w:lang w:eastAsia="en-US"/>
              </w:rPr>
            </w:pPr>
          </w:p>
        </w:tc>
      </w:tr>
      <w:tr w:rsidR="00F90DAB" w:rsidRPr="00576D07" w:rsidTr="002828F3">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0DAB" w:rsidRPr="00576D07" w:rsidRDefault="00F90DAB" w:rsidP="00963302">
            <w:pPr>
              <w:pStyle w:val="ConsNormal"/>
              <w:spacing w:line="70" w:lineRule="atLeast"/>
              <w:ind w:firstLine="0"/>
              <w:jc w:val="center"/>
              <w:rPr>
                <w:rFonts w:ascii="Times New Roman" w:hAnsi="Times New Roman" w:cs="Times New Roman"/>
                <w:lang w:eastAsia="en-US"/>
              </w:rPr>
            </w:pPr>
            <w:r>
              <w:rPr>
                <w:rFonts w:ascii="Times New Roman" w:hAnsi="Times New Roman" w:cs="Times New Roman"/>
                <w:lang w:eastAsia="en-US"/>
              </w:rPr>
              <w:t>1.</w:t>
            </w:r>
            <w:r w:rsidR="00F97297">
              <w:rPr>
                <w:rFonts w:ascii="Times New Roman" w:hAnsi="Times New Roman" w:cs="Times New Roman"/>
                <w:lang w:eastAsia="en-US"/>
              </w:rPr>
              <w:t>5</w:t>
            </w:r>
            <w:r>
              <w:rPr>
                <w:rFonts w:ascii="Times New Roman" w:hAnsi="Times New Roman" w:cs="Times New Roman"/>
                <w:lang w:eastAsia="en-US"/>
              </w:rPr>
              <w:t>.1</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90DAB" w:rsidRPr="00D352CD" w:rsidRDefault="00F90DAB" w:rsidP="00963302">
            <w:pPr>
              <w:jc w:val="both"/>
              <w:rPr>
                <w:rFonts w:ascii="Times New Roman" w:eastAsia="Times New Roman" w:hAnsi="Times New Roman"/>
                <w:sz w:val="20"/>
                <w:szCs w:val="24"/>
              </w:rPr>
            </w:pPr>
            <w:r w:rsidRPr="00D352CD">
              <w:rPr>
                <w:rFonts w:ascii="Times New Roman" w:eastAsia="Times New Roman" w:hAnsi="Times New Roman"/>
                <w:sz w:val="20"/>
                <w:szCs w:val="24"/>
              </w:rPr>
              <w:t>Достижение улучшения жилищных условий и коммунального обслуживания населения  путем развития и модернизации объектов инженерной инфраструктуры, повышения качества и надежности жилищно-коммунальных услуг</w:t>
            </w:r>
            <w:r w:rsidR="00310D5F">
              <w:rPr>
                <w:rFonts w:ascii="Times New Roman" w:eastAsia="Times New Roman" w:hAnsi="Times New Roman"/>
                <w:sz w:val="20"/>
                <w:szCs w:val="24"/>
              </w:rPr>
              <w:t>, в условиях рыночной экономики</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0DAB" w:rsidRPr="00576D07" w:rsidRDefault="00F90DAB" w:rsidP="00963302">
            <w:pPr>
              <w:pStyle w:val="ConsNormal"/>
              <w:ind w:firstLine="0"/>
              <w:jc w:val="center"/>
              <w:rPr>
                <w:rFonts w:ascii="Times New Roman" w:hAnsi="Times New Roman" w:cs="Times New Roman"/>
                <w:lang w:eastAsia="en-US"/>
              </w:rPr>
            </w:pPr>
            <w:r w:rsidRPr="00576D07">
              <w:rPr>
                <w:rFonts w:ascii="Times New Roman" w:eastAsia="SimSun" w:hAnsi="Times New Roman"/>
                <w:kern w:val="3"/>
              </w:rPr>
              <w:t>2019-202</w:t>
            </w:r>
            <w:r>
              <w:rPr>
                <w:rFonts w:ascii="Times New Roman" w:eastAsia="SimSun" w:hAnsi="Times New Roman"/>
                <w:kern w:val="3"/>
              </w:rPr>
              <w:t>2</w:t>
            </w:r>
            <w:r w:rsidRPr="00576D07">
              <w:rPr>
                <w:rFonts w:ascii="Times New Roman" w:eastAsia="SimSun" w:hAnsi="Times New Roman"/>
                <w:kern w:val="3"/>
              </w:rPr>
              <w:t xml:space="preserve"> годы</w:t>
            </w:r>
          </w:p>
        </w:tc>
        <w:tc>
          <w:tcPr>
            <w:tcW w:w="2920" w:type="dxa"/>
            <w:tcBorders>
              <w:top w:val="single" w:sz="4" w:space="0" w:color="auto"/>
              <w:left w:val="single" w:sz="4" w:space="0" w:color="auto"/>
              <w:right w:val="single" w:sz="4" w:space="0" w:color="auto"/>
            </w:tcBorders>
            <w:tcMar>
              <w:top w:w="0" w:type="dxa"/>
              <w:left w:w="108" w:type="dxa"/>
              <w:bottom w:w="0" w:type="dxa"/>
              <w:right w:w="108" w:type="dxa"/>
            </w:tcMar>
          </w:tcPr>
          <w:p w:rsidR="00F90DAB" w:rsidRPr="00CB296D" w:rsidRDefault="00F90DAB" w:rsidP="00963302">
            <w:pPr>
              <w:pStyle w:val="ConsNormal"/>
              <w:ind w:firstLine="0"/>
              <w:jc w:val="both"/>
              <w:rPr>
                <w:rFonts w:ascii="Times New Roman" w:eastAsia="Times New Roman" w:hAnsi="Times New Roman"/>
              </w:rPr>
            </w:pPr>
            <w:r w:rsidRPr="00CB296D">
              <w:rPr>
                <w:rFonts w:ascii="Times New Roman" w:eastAsia="Times New Roman" w:hAnsi="Times New Roman"/>
              </w:rPr>
              <w:t xml:space="preserve">Доля организаций частной формы собственности, в сфере выполнения работ </w:t>
            </w:r>
            <w:r w:rsidRPr="00CB296D">
              <w:rPr>
                <w:rFonts w:ascii="Times New Roman" w:hAnsi="Times New Roman" w:cs="Times New Roman"/>
                <w:lang w:eastAsia="en-US"/>
              </w:rPr>
              <w:t>по содержанию и текущему ремонту общего имущества собственников помещений в многоквартирном доме</w:t>
            </w:r>
            <w:r w:rsidRPr="00CB296D">
              <w:rPr>
                <w:rFonts w:ascii="Times New Roman" w:eastAsia="Times New Roman" w:hAnsi="Times New Roman"/>
              </w:rPr>
              <w:t xml:space="preserve">, </w:t>
            </w:r>
            <w:r w:rsidRPr="0083209A">
              <w:rPr>
                <w:rFonts w:ascii="Times New Roman" w:eastAsia="Times New Roman" w:hAnsi="Times New Roman"/>
              </w:rPr>
              <w:t>процентов</w:t>
            </w:r>
          </w:p>
        </w:tc>
        <w:tc>
          <w:tcPr>
            <w:tcW w:w="855" w:type="dxa"/>
            <w:tcBorders>
              <w:top w:val="single" w:sz="4" w:space="0" w:color="auto"/>
              <w:left w:val="single" w:sz="4" w:space="0" w:color="auto"/>
              <w:right w:val="single" w:sz="4" w:space="0" w:color="auto"/>
            </w:tcBorders>
            <w:tcMar>
              <w:top w:w="0" w:type="dxa"/>
              <w:left w:w="108" w:type="dxa"/>
              <w:bottom w:w="0" w:type="dxa"/>
              <w:right w:w="108" w:type="dxa"/>
            </w:tcMar>
          </w:tcPr>
          <w:p w:rsidR="00F90DAB" w:rsidRDefault="00F90DAB" w:rsidP="00963302">
            <w:pPr>
              <w:pStyle w:val="ConsNormal"/>
              <w:ind w:firstLine="0"/>
              <w:jc w:val="center"/>
              <w:rPr>
                <w:rFonts w:ascii="Times New Roman" w:hAnsi="Times New Roman" w:cs="Times New Roman"/>
                <w:lang w:eastAsia="en-US"/>
              </w:rPr>
            </w:pPr>
            <w:r>
              <w:rPr>
                <w:rFonts w:ascii="Times New Roman" w:hAnsi="Times New Roman" w:cs="Times New Roman"/>
                <w:lang w:eastAsia="en-US"/>
              </w:rPr>
              <w:t>95,0</w:t>
            </w:r>
          </w:p>
          <w:p w:rsidR="00F90DAB" w:rsidRPr="00D352CD" w:rsidRDefault="00F90DAB" w:rsidP="00963302"/>
        </w:tc>
        <w:tc>
          <w:tcPr>
            <w:tcW w:w="862" w:type="dxa"/>
            <w:tcBorders>
              <w:top w:val="single" w:sz="4" w:space="0" w:color="auto"/>
              <w:left w:val="single" w:sz="4" w:space="0" w:color="auto"/>
              <w:right w:val="single" w:sz="4" w:space="0" w:color="auto"/>
            </w:tcBorders>
            <w:tcMar>
              <w:top w:w="0" w:type="dxa"/>
              <w:left w:w="108" w:type="dxa"/>
              <w:bottom w:w="0" w:type="dxa"/>
              <w:right w:w="108" w:type="dxa"/>
            </w:tcMar>
          </w:tcPr>
          <w:p w:rsidR="00F90DAB" w:rsidRPr="00F90DAB" w:rsidRDefault="00F90DAB" w:rsidP="00963302">
            <w:pPr>
              <w:pStyle w:val="ConsNormal"/>
              <w:ind w:firstLine="0"/>
              <w:jc w:val="center"/>
              <w:rPr>
                <w:rFonts w:ascii="Times New Roman" w:hAnsi="Times New Roman" w:cs="Times New Roman"/>
                <w:lang w:eastAsia="en-US"/>
              </w:rPr>
            </w:pPr>
            <w:r w:rsidRPr="00C80815">
              <w:rPr>
                <w:rFonts w:ascii="Times New Roman" w:hAnsi="Times New Roman" w:cs="Times New Roman"/>
                <w:lang w:eastAsia="en-US"/>
              </w:rPr>
              <w:t>95,0</w:t>
            </w:r>
          </w:p>
        </w:tc>
        <w:tc>
          <w:tcPr>
            <w:tcW w:w="733" w:type="dxa"/>
            <w:tcBorders>
              <w:top w:val="single" w:sz="4" w:space="0" w:color="auto"/>
              <w:left w:val="single" w:sz="4" w:space="0" w:color="auto"/>
              <w:right w:val="single" w:sz="4" w:space="0" w:color="auto"/>
            </w:tcBorders>
            <w:tcMar>
              <w:top w:w="0" w:type="dxa"/>
              <w:left w:w="108" w:type="dxa"/>
              <w:bottom w:w="0" w:type="dxa"/>
              <w:right w:w="108" w:type="dxa"/>
            </w:tcMar>
          </w:tcPr>
          <w:p w:rsidR="00F90DAB" w:rsidRPr="00F90DAB" w:rsidRDefault="00F90DAB" w:rsidP="00963302">
            <w:pPr>
              <w:pStyle w:val="ConsNormal"/>
              <w:ind w:firstLine="0"/>
              <w:jc w:val="center"/>
              <w:rPr>
                <w:rFonts w:ascii="Times New Roman" w:hAnsi="Times New Roman" w:cs="Times New Roman"/>
                <w:lang w:eastAsia="en-US"/>
              </w:rPr>
            </w:pPr>
            <w:r w:rsidRPr="00C80815">
              <w:rPr>
                <w:rFonts w:ascii="Times New Roman" w:hAnsi="Times New Roman" w:cs="Times New Roman"/>
                <w:lang w:eastAsia="en-US"/>
              </w:rPr>
              <w:t>95,0</w:t>
            </w:r>
          </w:p>
        </w:tc>
        <w:tc>
          <w:tcPr>
            <w:tcW w:w="733" w:type="dxa"/>
            <w:tcBorders>
              <w:top w:val="single" w:sz="4" w:space="0" w:color="auto"/>
              <w:left w:val="single" w:sz="4" w:space="0" w:color="auto"/>
              <w:right w:val="single" w:sz="4" w:space="0" w:color="auto"/>
            </w:tcBorders>
            <w:tcMar>
              <w:top w:w="0" w:type="dxa"/>
              <w:left w:w="108" w:type="dxa"/>
              <w:bottom w:w="0" w:type="dxa"/>
              <w:right w:w="108" w:type="dxa"/>
            </w:tcMar>
          </w:tcPr>
          <w:p w:rsidR="00F90DAB" w:rsidRPr="00F90DAB" w:rsidRDefault="00F90DAB" w:rsidP="00963302">
            <w:pPr>
              <w:pStyle w:val="ConsNormal"/>
              <w:ind w:firstLine="0"/>
              <w:jc w:val="center"/>
              <w:rPr>
                <w:rFonts w:ascii="Times New Roman" w:hAnsi="Times New Roman" w:cs="Times New Roman"/>
                <w:lang w:eastAsia="en-US"/>
              </w:rPr>
            </w:pPr>
            <w:r w:rsidRPr="00C80815">
              <w:rPr>
                <w:rFonts w:ascii="Times New Roman" w:hAnsi="Times New Roman" w:cs="Times New Roman"/>
                <w:lang w:eastAsia="en-US"/>
              </w:rPr>
              <w:t>95,0</w:t>
            </w:r>
          </w:p>
        </w:tc>
        <w:tc>
          <w:tcPr>
            <w:tcW w:w="85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F90DAB" w:rsidRPr="00F90DAB" w:rsidRDefault="00F90DAB" w:rsidP="00963302">
            <w:pPr>
              <w:pStyle w:val="ConsNormal"/>
              <w:ind w:firstLine="0"/>
              <w:jc w:val="center"/>
              <w:rPr>
                <w:rFonts w:ascii="Times New Roman" w:hAnsi="Times New Roman" w:cs="Times New Roman"/>
                <w:lang w:eastAsia="en-US"/>
              </w:rPr>
            </w:pPr>
            <w:r w:rsidRPr="00C80815">
              <w:rPr>
                <w:rFonts w:ascii="Times New Roman" w:hAnsi="Times New Roman" w:cs="Times New Roman"/>
                <w:lang w:eastAsia="en-US"/>
              </w:rPr>
              <w:t>95,0</w:t>
            </w:r>
          </w:p>
        </w:tc>
        <w:tc>
          <w:tcPr>
            <w:tcW w:w="2487" w:type="dxa"/>
            <w:tcBorders>
              <w:top w:val="single" w:sz="4" w:space="0" w:color="auto"/>
              <w:left w:val="single" w:sz="4" w:space="0" w:color="auto"/>
              <w:right w:val="single" w:sz="4" w:space="0" w:color="auto"/>
            </w:tcBorders>
            <w:tcMar>
              <w:top w:w="0" w:type="dxa"/>
              <w:left w:w="108" w:type="dxa"/>
              <w:bottom w:w="0" w:type="dxa"/>
              <w:right w:w="108" w:type="dxa"/>
            </w:tcMar>
          </w:tcPr>
          <w:p w:rsidR="00F90DAB" w:rsidRPr="00576D07" w:rsidRDefault="00F90DAB" w:rsidP="00963302">
            <w:pPr>
              <w:pStyle w:val="ConsNormal"/>
              <w:ind w:firstLine="0"/>
              <w:jc w:val="center"/>
              <w:rPr>
                <w:rFonts w:ascii="Times New Roman" w:hAnsi="Times New Roman" w:cs="Times New Roman"/>
                <w:lang w:eastAsia="en-US"/>
              </w:rPr>
            </w:pPr>
            <w:r w:rsidRPr="00576D07">
              <w:rPr>
                <w:rFonts w:ascii="Times New Roman" w:eastAsia="SimSun" w:hAnsi="Times New Roman"/>
                <w:kern w:val="3"/>
                <w:szCs w:val="24"/>
              </w:rPr>
              <w:t>Департамент городского хозяйства администрации города Красноярска</w:t>
            </w:r>
          </w:p>
        </w:tc>
      </w:tr>
      <w:tr w:rsidR="00385DE4" w:rsidRPr="00576D07" w:rsidTr="00A559B6">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rsidP="00F97297">
            <w:pPr>
              <w:pStyle w:val="ConsNormal"/>
              <w:spacing w:line="70" w:lineRule="atLeast"/>
              <w:ind w:firstLine="0"/>
              <w:jc w:val="center"/>
              <w:rPr>
                <w:rFonts w:ascii="Times New Roman" w:hAnsi="Times New Roman" w:cs="Times New Roman"/>
                <w:lang w:eastAsia="en-US"/>
              </w:rPr>
            </w:pPr>
            <w:r>
              <w:rPr>
                <w:rFonts w:ascii="Times New Roman" w:hAnsi="Times New Roman" w:cs="Times New Roman"/>
                <w:lang w:eastAsia="en-US"/>
              </w:rPr>
              <w:t>1.</w:t>
            </w:r>
            <w:r w:rsidR="00F97297">
              <w:rPr>
                <w:rFonts w:ascii="Times New Roman" w:hAnsi="Times New Roman" w:cs="Times New Roman"/>
                <w:lang w:eastAsia="en-US"/>
              </w:rPr>
              <w:t>5</w:t>
            </w:r>
            <w:r>
              <w:rPr>
                <w:rFonts w:ascii="Times New Roman" w:hAnsi="Times New Roman" w:cs="Times New Roman"/>
                <w:lang w:eastAsia="en-US"/>
              </w:rPr>
              <w:t>.2</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D352CD" w:rsidRDefault="00385DE4" w:rsidP="00F51E8A">
            <w:pPr>
              <w:jc w:val="both"/>
              <w:rPr>
                <w:rFonts w:ascii="Times New Roman" w:eastAsia="Times New Roman" w:hAnsi="Times New Roman"/>
                <w:sz w:val="20"/>
                <w:szCs w:val="24"/>
              </w:rPr>
            </w:pPr>
            <w:r w:rsidRPr="00D352CD">
              <w:rPr>
                <w:rFonts w:ascii="Times New Roman" w:eastAsia="Times New Roman" w:hAnsi="Times New Roman"/>
                <w:sz w:val="20"/>
                <w:szCs w:val="24"/>
              </w:rPr>
              <w:t>Создание условий для развития конкуренции на рынке оказываемых услуг, выполнения работ  надлежащего качества по содержанию и ремонту помещений в многоквартирном доме</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r w:rsidRPr="00576D07">
              <w:rPr>
                <w:rFonts w:ascii="Times New Roman" w:eastAsia="SimSun" w:hAnsi="Times New Roman"/>
                <w:kern w:val="3"/>
              </w:rPr>
              <w:t>2019-202</w:t>
            </w:r>
            <w:r>
              <w:rPr>
                <w:rFonts w:ascii="Times New Roman" w:eastAsia="SimSun" w:hAnsi="Times New Roman"/>
                <w:kern w:val="3"/>
              </w:rPr>
              <w:t>2</w:t>
            </w:r>
            <w:r w:rsidRPr="00576D07">
              <w:rPr>
                <w:rFonts w:ascii="Times New Roman" w:eastAsia="SimSun" w:hAnsi="Times New Roman"/>
                <w:kern w:val="3"/>
              </w:rPr>
              <w:t xml:space="preserve"> годы</w:t>
            </w:r>
          </w:p>
        </w:tc>
        <w:tc>
          <w:tcPr>
            <w:tcW w:w="2920"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rsidP="00576D07">
            <w:pPr>
              <w:pStyle w:val="ConsNormal"/>
              <w:ind w:firstLine="0"/>
              <w:jc w:val="both"/>
              <w:rPr>
                <w:rFonts w:ascii="Times New Roman" w:eastAsia="Times New Roman" w:hAnsi="Times New Roman"/>
              </w:rPr>
            </w:pPr>
          </w:p>
        </w:tc>
        <w:tc>
          <w:tcPr>
            <w:tcW w:w="855"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p>
        </w:tc>
        <w:tc>
          <w:tcPr>
            <w:tcW w:w="862"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p>
        </w:tc>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p>
        </w:tc>
        <w:tc>
          <w:tcPr>
            <w:tcW w:w="2487"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p>
        </w:tc>
      </w:tr>
      <w:tr w:rsidR="00385DE4" w:rsidRPr="007648DA" w:rsidTr="00275484">
        <w:trPr>
          <w:trHeight w:val="70"/>
        </w:trPr>
        <w:tc>
          <w:tcPr>
            <w:tcW w:w="1478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26A6" w:rsidRPr="007648DA" w:rsidRDefault="00385DE4" w:rsidP="000076A2">
            <w:pPr>
              <w:pStyle w:val="ConsNormal"/>
              <w:numPr>
                <w:ilvl w:val="1"/>
                <w:numId w:val="1"/>
              </w:numPr>
              <w:jc w:val="center"/>
              <w:rPr>
                <w:rFonts w:ascii="Times New Roman" w:hAnsi="Times New Roman" w:cs="Times New Roman"/>
                <w:lang w:eastAsia="en-US"/>
              </w:rPr>
            </w:pPr>
            <w:r w:rsidRPr="007648DA">
              <w:rPr>
                <w:rFonts w:ascii="Times New Roman" w:hAnsi="Times New Roman" w:cs="Times New Roman"/>
                <w:lang w:eastAsia="en-US"/>
              </w:rPr>
              <w:t>Рынок ритуальных услуг</w:t>
            </w:r>
          </w:p>
        </w:tc>
      </w:tr>
      <w:tr w:rsidR="00E441F2" w:rsidRPr="00E441F2" w:rsidTr="00275484">
        <w:trPr>
          <w:trHeight w:val="70"/>
        </w:trPr>
        <w:tc>
          <w:tcPr>
            <w:tcW w:w="14786" w:type="dxa"/>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5DE4" w:rsidRPr="00E441F2" w:rsidRDefault="00F51E8A" w:rsidP="005626A6">
            <w:pPr>
              <w:pStyle w:val="ConsNormal"/>
              <w:ind w:firstLine="0"/>
              <w:jc w:val="both"/>
              <w:rPr>
                <w:rFonts w:ascii="Times New Roman" w:hAnsi="Times New Roman" w:cs="Times New Roman"/>
                <w:lang w:eastAsia="en-US"/>
              </w:rPr>
            </w:pPr>
            <w:r w:rsidRPr="00E441F2">
              <w:rPr>
                <w:rFonts w:ascii="Times New Roman" w:hAnsi="Times New Roman" w:cs="Times New Roman"/>
                <w:lang w:eastAsia="en-US"/>
              </w:rPr>
              <w:t>В городе Красноярске в 2017-2018 гг. ритуальные услуги оказывались 37 организациями, в том числе муниципальным предприятием города Красноярска «Ритуальные услуги». Расчёт целевых значений показателя произведён на основании информации о количестве умерших в 2018 году и доле захоронений муниципального предприятия «Ритуальные услуги» от общего количества</w:t>
            </w:r>
            <w:r w:rsidR="00310D5F">
              <w:rPr>
                <w:rFonts w:ascii="Times New Roman" w:hAnsi="Times New Roman" w:cs="Times New Roman"/>
                <w:lang w:eastAsia="en-US"/>
              </w:rPr>
              <w:t xml:space="preserve"> умерших.</w:t>
            </w:r>
          </w:p>
        </w:tc>
      </w:tr>
      <w:tr w:rsidR="00385DE4" w:rsidRPr="00576D07" w:rsidTr="00197DF6">
        <w:trPr>
          <w:trHeight w:val="615"/>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Default="00385DE4" w:rsidP="00310D5F">
            <w:pPr>
              <w:pStyle w:val="ConsNormal"/>
              <w:spacing w:line="70" w:lineRule="atLeast"/>
              <w:ind w:firstLine="0"/>
              <w:jc w:val="center"/>
              <w:rPr>
                <w:rFonts w:ascii="Times New Roman" w:hAnsi="Times New Roman" w:cs="Times New Roman"/>
                <w:lang w:eastAsia="en-US"/>
              </w:rPr>
            </w:pPr>
            <w:r>
              <w:rPr>
                <w:rFonts w:ascii="Times New Roman" w:hAnsi="Times New Roman" w:cs="Times New Roman"/>
                <w:lang w:eastAsia="en-US"/>
              </w:rPr>
              <w:t>1.</w:t>
            </w:r>
            <w:r w:rsidR="00310D5F">
              <w:rPr>
                <w:rFonts w:ascii="Times New Roman" w:hAnsi="Times New Roman" w:cs="Times New Roman"/>
                <w:lang w:eastAsia="en-US"/>
              </w:rPr>
              <w:t>6</w:t>
            </w:r>
            <w:r>
              <w:rPr>
                <w:rFonts w:ascii="Times New Roman" w:hAnsi="Times New Roman" w:cs="Times New Roman"/>
                <w:lang w:eastAsia="en-US"/>
              </w:rPr>
              <w:t>.1</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D352CD" w:rsidRDefault="00385DE4" w:rsidP="00275484">
            <w:pPr>
              <w:jc w:val="both"/>
              <w:rPr>
                <w:rFonts w:ascii="Times New Roman" w:eastAsia="Times New Roman" w:hAnsi="Times New Roman"/>
                <w:sz w:val="20"/>
                <w:szCs w:val="24"/>
              </w:rPr>
            </w:pPr>
            <w:r w:rsidRPr="00576D07">
              <w:rPr>
                <w:rFonts w:ascii="Times New Roman" w:eastAsia="SimSun" w:hAnsi="Times New Roman"/>
                <w:kern w:val="3"/>
                <w:sz w:val="20"/>
                <w:szCs w:val="20"/>
              </w:rPr>
              <w:t>Мониторинг состояния развития конкуренции на рынке</w:t>
            </w:r>
            <w:r>
              <w:rPr>
                <w:rFonts w:ascii="Times New Roman" w:eastAsia="SimSun" w:hAnsi="Times New Roman"/>
                <w:kern w:val="3"/>
                <w:sz w:val="20"/>
                <w:szCs w:val="20"/>
              </w:rPr>
              <w:t xml:space="preserve"> ритуальных услуг</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eastAsia="SimSun" w:hAnsi="Times New Roman"/>
                <w:kern w:val="3"/>
              </w:rPr>
            </w:pPr>
            <w:r w:rsidRPr="00576D07">
              <w:rPr>
                <w:rFonts w:ascii="Times New Roman" w:eastAsia="SimSun" w:hAnsi="Times New Roman"/>
                <w:kern w:val="3"/>
              </w:rPr>
              <w:t>2019-202</w:t>
            </w:r>
            <w:r>
              <w:rPr>
                <w:rFonts w:ascii="Times New Roman" w:eastAsia="SimSun" w:hAnsi="Times New Roman"/>
                <w:kern w:val="3"/>
              </w:rPr>
              <w:t>2</w:t>
            </w:r>
            <w:r w:rsidRPr="00576D07">
              <w:rPr>
                <w:rFonts w:ascii="Times New Roman" w:eastAsia="SimSun" w:hAnsi="Times New Roman"/>
                <w:kern w:val="3"/>
              </w:rPr>
              <w:t xml:space="preserve"> годы</w:t>
            </w:r>
          </w:p>
        </w:tc>
        <w:tc>
          <w:tcPr>
            <w:tcW w:w="2920" w:type="dxa"/>
            <w:tcBorders>
              <w:left w:val="single" w:sz="4" w:space="0" w:color="auto"/>
              <w:bottom w:val="single" w:sz="4" w:space="0" w:color="auto"/>
              <w:right w:val="single" w:sz="4" w:space="0" w:color="auto"/>
            </w:tcBorders>
            <w:tcMar>
              <w:top w:w="0" w:type="dxa"/>
              <w:left w:w="108" w:type="dxa"/>
              <w:bottom w:w="0" w:type="dxa"/>
              <w:right w:w="108" w:type="dxa"/>
            </w:tcMar>
          </w:tcPr>
          <w:p w:rsidR="00535BDB" w:rsidRPr="007648DA" w:rsidRDefault="00385DE4" w:rsidP="000076A2">
            <w:pPr>
              <w:pStyle w:val="ConsNormal"/>
              <w:ind w:firstLine="0"/>
              <w:jc w:val="both"/>
              <w:rPr>
                <w:rFonts w:ascii="Times New Roman" w:eastAsia="Times New Roman" w:hAnsi="Times New Roman" w:cs="Times New Roman"/>
              </w:rPr>
            </w:pPr>
            <w:r w:rsidRPr="007648DA">
              <w:rPr>
                <w:rFonts w:ascii="Times New Roman" w:hAnsi="Times New Roman" w:cs="Times New Roman"/>
              </w:rPr>
              <w:t xml:space="preserve">Доля организаций частной формы собственности в сфере ритуальных услуг, </w:t>
            </w:r>
            <w:r w:rsidR="001A1869" w:rsidRPr="0083209A">
              <w:rPr>
                <w:rFonts w:ascii="Times New Roman" w:eastAsia="Times New Roman" w:hAnsi="Times New Roman"/>
              </w:rPr>
              <w:t>процентов</w:t>
            </w:r>
          </w:p>
        </w:tc>
        <w:tc>
          <w:tcPr>
            <w:tcW w:w="855"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F51E8A" w:rsidRDefault="00F51E8A" w:rsidP="00F51E8A">
            <w:pPr>
              <w:pStyle w:val="ConsNormal"/>
              <w:ind w:firstLine="0"/>
              <w:jc w:val="center"/>
              <w:rPr>
                <w:rFonts w:ascii="Times New Roman" w:hAnsi="Times New Roman" w:cs="Times New Roman"/>
                <w:lang w:eastAsia="en-US"/>
              </w:rPr>
            </w:pPr>
            <w:r w:rsidRPr="00F51E8A">
              <w:rPr>
                <w:rFonts w:ascii="Times New Roman" w:hAnsi="Times New Roman" w:cs="Times New Roman"/>
                <w:lang w:eastAsia="en-US"/>
              </w:rPr>
              <w:t>91</w:t>
            </w:r>
            <w:r w:rsidR="00F90DAB">
              <w:rPr>
                <w:rFonts w:ascii="Times New Roman" w:hAnsi="Times New Roman" w:cs="Times New Roman"/>
                <w:lang w:eastAsia="en-US"/>
              </w:rPr>
              <w:t>,0</w:t>
            </w:r>
          </w:p>
        </w:tc>
        <w:tc>
          <w:tcPr>
            <w:tcW w:w="862"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F51E8A">
            <w:pPr>
              <w:pStyle w:val="ConsNormal"/>
              <w:ind w:firstLine="0"/>
              <w:jc w:val="center"/>
              <w:rPr>
                <w:rFonts w:ascii="Times New Roman" w:hAnsi="Times New Roman" w:cs="Times New Roman"/>
                <w:lang w:eastAsia="en-US"/>
              </w:rPr>
            </w:pPr>
            <w:r>
              <w:rPr>
                <w:rFonts w:ascii="Times New Roman" w:hAnsi="Times New Roman" w:cs="Times New Roman"/>
                <w:lang w:eastAsia="en-US"/>
              </w:rPr>
              <w:t>92</w:t>
            </w:r>
            <w:r w:rsidR="00F90DAB">
              <w:rPr>
                <w:rFonts w:ascii="Times New Roman" w:hAnsi="Times New Roman" w:cs="Times New Roman"/>
                <w:lang w:eastAsia="en-US"/>
              </w:rPr>
              <w:t>,0</w:t>
            </w: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F51E8A">
            <w:pPr>
              <w:pStyle w:val="ConsNormal"/>
              <w:ind w:firstLine="0"/>
              <w:jc w:val="center"/>
              <w:rPr>
                <w:rFonts w:ascii="Times New Roman" w:hAnsi="Times New Roman" w:cs="Times New Roman"/>
                <w:lang w:eastAsia="en-US"/>
              </w:rPr>
            </w:pPr>
            <w:r>
              <w:rPr>
                <w:rFonts w:ascii="Times New Roman" w:hAnsi="Times New Roman" w:cs="Times New Roman"/>
                <w:lang w:eastAsia="en-US"/>
              </w:rPr>
              <w:t>93</w:t>
            </w:r>
            <w:r w:rsidR="00F90DAB">
              <w:rPr>
                <w:rFonts w:ascii="Times New Roman" w:hAnsi="Times New Roman" w:cs="Times New Roman"/>
                <w:lang w:eastAsia="en-US"/>
              </w:rPr>
              <w:t>,0</w:t>
            </w: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F51E8A">
            <w:pPr>
              <w:pStyle w:val="ConsNormal"/>
              <w:ind w:firstLine="0"/>
              <w:jc w:val="center"/>
              <w:rPr>
                <w:rFonts w:ascii="Times New Roman" w:hAnsi="Times New Roman" w:cs="Times New Roman"/>
                <w:lang w:eastAsia="en-US"/>
              </w:rPr>
            </w:pPr>
            <w:r>
              <w:rPr>
                <w:rFonts w:ascii="Times New Roman" w:hAnsi="Times New Roman" w:cs="Times New Roman"/>
                <w:lang w:eastAsia="en-US"/>
              </w:rPr>
              <w:t>94</w:t>
            </w:r>
            <w:r w:rsidR="00F90DAB">
              <w:rPr>
                <w:rFonts w:ascii="Times New Roman" w:hAnsi="Times New Roman" w:cs="Times New Roman"/>
                <w:lang w:eastAsia="en-US"/>
              </w:rPr>
              <w:t>,0</w:t>
            </w:r>
          </w:p>
        </w:tc>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F51E8A">
            <w:pPr>
              <w:pStyle w:val="ConsNormal"/>
              <w:ind w:firstLine="0"/>
              <w:jc w:val="center"/>
              <w:rPr>
                <w:rFonts w:ascii="Times New Roman" w:hAnsi="Times New Roman" w:cs="Times New Roman"/>
                <w:lang w:eastAsia="en-US"/>
              </w:rPr>
            </w:pPr>
            <w:r>
              <w:rPr>
                <w:rFonts w:ascii="Times New Roman" w:hAnsi="Times New Roman" w:cs="Times New Roman"/>
                <w:lang w:eastAsia="en-US"/>
              </w:rPr>
              <w:t>95</w:t>
            </w:r>
            <w:r w:rsidR="00F90DAB">
              <w:rPr>
                <w:rFonts w:ascii="Times New Roman" w:hAnsi="Times New Roman" w:cs="Times New Roman"/>
                <w:lang w:eastAsia="en-US"/>
              </w:rPr>
              <w:t>,0</w:t>
            </w:r>
          </w:p>
        </w:tc>
        <w:tc>
          <w:tcPr>
            <w:tcW w:w="2487"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pPr>
              <w:pStyle w:val="ConsNormal"/>
              <w:ind w:firstLine="0"/>
              <w:jc w:val="center"/>
              <w:rPr>
                <w:rFonts w:ascii="Times New Roman" w:hAnsi="Times New Roman" w:cs="Times New Roman"/>
                <w:lang w:eastAsia="en-US"/>
              </w:rPr>
            </w:pPr>
            <w:r w:rsidRPr="00576D07">
              <w:rPr>
                <w:rFonts w:ascii="Times New Roman" w:eastAsia="SimSun" w:hAnsi="Times New Roman"/>
                <w:kern w:val="3"/>
                <w:szCs w:val="24"/>
              </w:rPr>
              <w:t>Департамент городского хозяйства администрации города Красноярска</w:t>
            </w:r>
          </w:p>
        </w:tc>
      </w:tr>
      <w:tr w:rsidR="00385DE4" w:rsidRPr="00D352CD" w:rsidTr="00275484">
        <w:trPr>
          <w:trHeight w:val="70"/>
        </w:trPr>
        <w:tc>
          <w:tcPr>
            <w:tcW w:w="1478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10D5F" w:rsidRPr="00576D07" w:rsidRDefault="00385DE4" w:rsidP="000076A2">
            <w:pPr>
              <w:pStyle w:val="ConsNormal"/>
              <w:numPr>
                <w:ilvl w:val="1"/>
                <w:numId w:val="1"/>
              </w:numPr>
              <w:ind w:left="403" w:hanging="403"/>
              <w:jc w:val="center"/>
              <w:rPr>
                <w:rFonts w:ascii="Times New Roman" w:hAnsi="Times New Roman" w:cs="Times New Roman"/>
                <w:lang w:eastAsia="en-US"/>
              </w:rPr>
            </w:pPr>
            <w:r w:rsidRPr="00576D07">
              <w:rPr>
                <w:rFonts w:ascii="Times New Roman" w:hAnsi="Times New Roman" w:cs="Times New Roman"/>
                <w:lang w:eastAsia="en-US"/>
              </w:rPr>
              <w:t xml:space="preserve">Рынок </w:t>
            </w:r>
            <w:r w:rsidRPr="007648DA">
              <w:rPr>
                <w:rFonts w:ascii="Times New Roman" w:hAnsi="Times New Roman" w:cs="Times New Roman"/>
                <w:lang w:eastAsia="en-US"/>
              </w:rPr>
              <w:t>теплоснабжения (производств</w:t>
            </w:r>
            <w:r>
              <w:rPr>
                <w:rFonts w:ascii="Times New Roman" w:hAnsi="Times New Roman" w:cs="Times New Roman"/>
                <w:lang w:eastAsia="en-US"/>
              </w:rPr>
              <w:t>а</w:t>
            </w:r>
            <w:r w:rsidRPr="007648DA">
              <w:rPr>
                <w:rFonts w:ascii="Times New Roman" w:hAnsi="Times New Roman" w:cs="Times New Roman"/>
                <w:lang w:eastAsia="en-US"/>
              </w:rPr>
              <w:t xml:space="preserve"> тепловой энергии)</w:t>
            </w:r>
          </w:p>
        </w:tc>
      </w:tr>
      <w:tr w:rsidR="00385DE4" w:rsidRPr="00576D07" w:rsidTr="00275484">
        <w:trPr>
          <w:trHeight w:val="70"/>
        </w:trPr>
        <w:tc>
          <w:tcPr>
            <w:tcW w:w="14786" w:type="dxa"/>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0D5F" w:rsidRPr="00576D07" w:rsidRDefault="00A2165F" w:rsidP="000076A2">
            <w:pPr>
              <w:pStyle w:val="ConsNormal"/>
              <w:ind w:firstLine="0"/>
              <w:rPr>
                <w:rFonts w:ascii="Times New Roman" w:hAnsi="Times New Roman" w:cs="Times New Roman"/>
                <w:color w:val="FF0000"/>
                <w:lang w:eastAsia="en-US"/>
              </w:rPr>
            </w:pPr>
            <w:r w:rsidRPr="00A03C8F">
              <w:rPr>
                <w:rFonts w:ascii="Times New Roman" w:hAnsi="Times New Roman" w:cs="Times New Roman"/>
                <w:lang w:eastAsia="en-US"/>
              </w:rPr>
              <w:t>В городе Красноярске вся тепловая энергия производится организаци</w:t>
            </w:r>
            <w:r w:rsidR="00310D5F">
              <w:rPr>
                <w:rFonts w:ascii="Times New Roman" w:hAnsi="Times New Roman" w:cs="Times New Roman"/>
                <w:lang w:eastAsia="en-US"/>
              </w:rPr>
              <w:t>ями частной формы собственности.</w:t>
            </w:r>
          </w:p>
        </w:tc>
      </w:tr>
      <w:tr w:rsidR="00385DE4" w:rsidRPr="00576D07" w:rsidTr="00A559B6">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Default="00385DE4" w:rsidP="00F97297">
            <w:pPr>
              <w:pStyle w:val="ConsNormal"/>
              <w:spacing w:line="70" w:lineRule="atLeast"/>
              <w:ind w:firstLine="0"/>
              <w:jc w:val="center"/>
              <w:rPr>
                <w:rFonts w:ascii="Times New Roman" w:hAnsi="Times New Roman" w:cs="Times New Roman"/>
                <w:lang w:eastAsia="en-US"/>
              </w:rPr>
            </w:pPr>
            <w:r>
              <w:rPr>
                <w:rFonts w:ascii="Times New Roman" w:hAnsi="Times New Roman" w:cs="Times New Roman"/>
                <w:lang w:eastAsia="en-US"/>
              </w:rPr>
              <w:t>1.</w:t>
            </w:r>
            <w:r w:rsidR="00F97297">
              <w:rPr>
                <w:rFonts w:ascii="Times New Roman" w:hAnsi="Times New Roman" w:cs="Times New Roman"/>
                <w:lang w:eastAsia="en-US"/>
              </w:rPr>
              <w:t>7</w:t>
            </w:r>
            <w:r>
              <w:rPr>
                <w:rFonts w:ascii="Times New Roman" w:hAnsi="Times New Roman" w:cs="Times New Roman"/>
                <w:lang w:eastAsia="en-US"/>
              </w:rPr>
              <w:t>.1</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D352CD" w:rsidRDefault="00385DE4" w:rsidP="007648DA">
            <w:pPr>
              <w:jc w:val="both"/>
              <w:rPr>
                <w:rFonts w:ascii="Times New Roman" w:eastAsia="Times New Roman" w:hAnsi="Times New Roman"/>
                <w:sz w:val="20"/>
                <w:szCs w:val="24"/>
              </w:rPr>
            </w:pPr>
            <w:r w:rsidRPr="00576D07">
              <w:rPr>
                <w:rFonts w:ascii="Times New Roman" w:eastAsia="SimSun" w:hAnsi="Times New Roman"/>
                <w:kern w:val="3"/>
                <w:sz w:val="20"/>
                <w:szCs w:val="20"/>
              </w:rPr>
              <w:t>Мониторинг состояния развития конкуренции на рынке</w:t>
            </w:r>
            <w:r>
              <w:rPr>
                <w:rFonts w:ascii="Times New Roman" w:eastAsia="SimSun" w:hAnsi="Times New Roman"/>
                <w:kern w:val="3"/>
                <w:sz w:val="20"/>
                <w:szCs w:val="20"/>
              </w:rPr>
              <w:t xml:space="preserve"> теплоснабжения</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576D07" w:rsidRDefault="00385DE4" w:rsidP="00275484">
            <w:pPr>
              <w:pStyle w:val="ConsNormal"/>
              <w:ind w:firstLine="0"/>
              <w:jc w:val="center"/>
              <w:rPr>
                <w:rFonts w:ascii="Times New Roman" w:eastAsia="SimSun" w:hAnsi="Times New Roman"/>
                <w:kern w:val="3"/>
              </w:rPr>
            </w:pPr>
            <w:r w:rsidRPr="00576D07">
              <w:rPr>
                <w:rFonts w:ascii="Times New Roman" w:eastAsia="SimSun" w:hAnsi="Times New Roman"/>
                <w:kern w:val="3"/>
              </w:rPr>
              <w:t>2019-202</w:t>
            </w:r>
            <w:r>
              <w:rPr>
                <w:rFonts w:ascii="Times New Roman" w:eastAsia="SimSun" w:hAnsi="Times New Roman"/>
                <w:kern w:val="3"/>
              </w:rPr>
              <w:t>2</w:t>
            </w:r>
            <w:r w:rsidRPr="00576D07">
              <w:rPr>
                <w:rFonts w:ascii="Times New Roman" w:eastAsia="SimSun" w:hAnsi="Times New Roman"/>
                <w:kern w:val="3"/>
              </w:rPr>
              <w:t xml:space="preserve"> годы</w:t>
            </w:r>
          </w:p>
        </w:tc>
        <w:tc>
          <w:tcPr>
            <w:tcW w:w="2920"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7648DA" w:rsidRDefault="00385DE4" w:rsidP="00197DF6">
            <w:pPr>
              <w:pStyle w:val="ConsNormal"/>
              <w:ind w:firstLine="0"/>
              <w:jc w:val="both"/>
              <w:rPr>
                <w:rFonts w:ascii="Times New Roman" w:eastAsia="Times New Roman" w:hAnsi="Times New Roman" w:cs="Times New Roman"/>
              </w:rPr>
            </w:pPr>
            <w:r w:rsidRPr="007648DA">
              <w:rPr>
                <w:rFonts w:ascii="Times New Roman" w:hAnsi="Times New Roman" w:cs="Times New Roman"/>
              </w:rPr>
              <w:t xml:space="preserve">Доля организаций частной формы собственности в сфере </w:t>
            </w:r>
            <w:r>
              <w:rPr>
                <w:rFonts w:ascii="Times New Roman" w:hAnsi="Times New Roman" w:cs="Times New Roman"/>
              </w:rPr>
              <w:t>теплоснабжения</w:t>
            </w:r>
            <w:r w:rsidRPr="007648DA">
              <w:rPr>
                <w:rFonts w:ascii="Times New Roman" w:hAnsi="Times New Roman" w:cs="Times New Roman"/>
              </w:rPr>
              <w:t xml:space="preserve">, </w:t>
            </w:r>
            <w:r w:rsidR="001A1869" w:rsidRPr="0083209A">
              <w:rPr>
                <w:rFonts w:ascii="Times New Roman" w:eastAsia="Times New Roman" w:hAnsi="Times New Roman"/>
              </w:rPr>
              <w:t>процентов</w:t>
            </w:r>
          </w:p>
        </w:tc>
        <w:tc>
          <w:tcPr>
            <w:tcW w:w="855"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pPr>
              <w:pStyle w:val="ConsNormal"/>
              <w:ind w:firstLine="0"/>
              <w:jc w:val="center"/>
              <w:rPr>
                <w:rFonts w:ascii="Times New Roman" w:hAnsi="Times New Roman" w:cs="Times New Roman"/>
                <w:lang w:eastAsia="en-US"/>
              </w:rPr>
            </w:pPr>
            <w:r w:rsidRPr="005044DF">
              <w:rPr>
                <w:rFonts w:ascii="Times New Roman" w:hAnsi="Times New Roman" w:cs="Times New Roman"/>
                <w:lang w:eastAsia="en-US"/>
              </w:rPr>
              <w:t>100</w:t>
            </w:r>
            <w:r w:rsidR="00F90DAB">
              <w:rPr>
                <w:rFonts w:ascii="Times New Roman" w:hAnsi="Times New Roman" w:cs="Times New Roman"/>
                <w:lang w:eastAsia="en-US"/>
              </w:rPr>
              <w:t>,0</w:t>
            </w:r>
          </w:p>
        </w:tc>
        <w:tc>
          <w:tcPr>
            <w:tcW w:w="862"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2487" w:type="dxa"/>
            <w:tcBorders>
              <w:left w:val="single" w:sz="4" w:space="0" w:color="auto"/>
              <w:bottom w:val="single" w:sz="4" w:space="0" w:color="auto"/>
              <w:right w:val="single" w:sz="4" w:space="0" w:color="auto"/>
            </w:tcBorders>
            <w:tcMar>
              <w:top w:w="0" w:type="dxa"/>
              <w:left w:w="108" w:type="dxa"/>
              <w:bottom w:w="0" w:type="dxa"/>
              <w:right w:w="108" w:type="dxa"/>
            </w:tcMar>
          </w:tcPr>
          <w:p w:rsidR="00310D5F" w:rsidRPr="00576D07" w:rsidRDefault="00385DE4" w:rsidP="000076A2">
            <w:pPr>
              <w:pStyle w:val="ConsNormal"/>
              <w:ind w:firstLine="0"/>
              <w:jc w:val="center"/>
              <w:rPr>
                <w:rFonts w:ascii="Times New Roman" w:hAnsi="Times New Roman" w:cs="Times New Roman"/>
                <w:lang w:eastAsia="en-US"/>
              </w:rPr>
            </w:pPr>
            <w:r w:rsidRPr="00576D07">
              <w:rPr>
                <w:rFonts w:ascii="Times New Roman" w:eastAsia="SimSun" w:hAnsi="Times New Roman"/>
                <w:kern w:val="3"/>
                <w:szCs w:val="24"/>
              </w:rPr>
              <w:t>Департамент городского хозяйства администрации города Красноярска</w:t>
            </w:r>
          </w:p>
        </w:tc>
      </w:tr>
      <w:tr w:rsidR="00385DE4" w:rsidRPr="00D352CD" w:rsidTr="00275484">
        <w:trPr>
          <w:trHeight w:val="70"/>
        </w:trPr>
        <w:tc>
          <w:tcPr>
            <w:tcW w:w="1478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10D5F" w:rsidRPr="00D352CD" w:rsidRDefault="00385DE4" w:rsidP="000076A2">
            <w:pPr>
              <w:pStyle w:val="ConsNormal"/>
              <w:numPr>
                <w:ilvl w:val="1"/>
                <w:numId w:val="1"/>
              </w:numPr>
              <w:jc w:val="center"/>
              <w:rPr>
                <w:rFonts w:ascii="Times New Roman" w:hAnsi="Times New Roman" w:cs="Times New Roman"/>
                <w:lang w:eastAsia="en-US"/>
              </w:rPr>
            </w:pPr>
            <w:r w:rsidRPr="00471F65">
              <w:rPr>
                <w:rFonts w:ascii="Times New Roman" w:hAnsi="Times New Roman" w:cs="Times New Roman"/>
                <w:lang w:eastAsia="en-US"/>
              </w:rPr>
              <w:t xml:space="preserve">Рынок оказания услуг по </w:t>
            </w:r>
            <w:r w:rsidRPr="005044DF">
              <w:rPr>
                <w:rFonts w:ascii="Times New Roman" w:hAnsi="Times New Roman" w:cs="Times New Roman"/>
                <w:lang w:eastAsia="en-US"/>
              </w:rPr>
              <w:t>сбору и транспортированию твердых коммунальных отходов</w:t>
            </w:r>
          </w:p>
        </w:tc>
      </w:tr>
      <w:tr w:rsidR="00A2165F" w:rsidRPr="00576D07" w:rsidTr="00FF4BEB">
        <w:trPr>
          <w:trHeight w:val="70"/>
        </w:trPr>
        <w:tc>
          <w:tcPr>
            <w:tcW w:w="14786" w:type="dxa"/>
            <w:gridSpan w:val="10"/>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10D5F" w:rsidRPr="00A03C8F" w:rsidRDefault="00A2165F" w:rsidP="000076A2">
            <w:pPr>
              <w:pStyle w:val="ConsNormal"/>
              <w:ind w:firstLine="0"/>
              <w:rPr>
                <w:rFonts w:ascii="Times New Roman" w:hAnsi="Times New Roman" w:cs="Times New Roman"/>
                <w:lang w:eastAsia="en-US"/>
              </w:rPr>
            </w:pPr>
            <w:r w:rsidRPr="00A03C8F">
              <w:rPr>
                <w:rFonts w:ascii="Times New Roman" w:hAnsi="Times New Roman" w:cs="Times New Roman"/>
                <w:lang w:eastAsia="en-US"/>
              </w:rPr>
              <w:t>В городе Красноярске услуги в области обращения с твёрдыми коммунальными расходами оказываются организациями частной формы собственности.</w:t>
            </w:r>
          </w:p>
        </w:tc>
      </w:tr>
      <w:tr w:rsidR="00385DE4" w:rsidRPr="005044DF" w:rsidTr="00A559B6">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030025">
            <w:pPr>
              <w:pStyle w:val="ConsNormal"/>
              <w:spacing w:line="70" w:lineRule="atLeast"/>
              <w:ind w:firstLine="0"/>
              <w:jc w:val="center"/>
              <w:rPr>
                <w:rFonts w:ascii="Times New Roman" w:hAnsi="Times New Roman" w:cs="Times New Roman"/>
                <w:lang w:eastAsia="en-US"/>
              </w:rPr>
            </w:pPr>
            <w:r w:rsidRPr="005044DF">
              <w:rPr>
                <w:rFonts w:ascii="Times New Roman" w:hAnsi="Times New Roman" w:cs="Times New Roman"/>
                <w:lang w:eastAsia="en-US"/>
              </w:rPr>
              <w:t>1.</w:t>
            </w:r>
            <w:r w:rsidR="00030025">
              <w:rPr>
                <w:rFonts w:ascii="Times New Roman" w:hAnsi="Times New Roman" w:cs="Times New Roman"/>
                <w:lang w:eastAsia="en-US"/>
              </w:rPr>
              <w:t>8</w:t>
            </w:r>
            <w:r w:rsidRPr="005044DF">
              <w:rPr>
                <w:rFonts w:ascii="Times New Roman" w:hAnsi="Times New Roman" w:cs="Times New Roman"/>
                <w:lang w:eastAsia="en-US"/>
              </w:rPr>
              <w:t>.1.</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jc w:val="both"/>
              <w:rPr>
                <w:rFonts w:ascii="Times New Roman" w:eastAsia="Times New Roman" w:hAnsi="Times New Roman"/>
                <w:sz w:val="20"/>
                <w:szCs w:val="24"/>
              </w:rPr>
            </w:pPr>
            <w:r w:rsidRPr="005044DF">
              <w:rPr>
                <w:rFonts w:ascii="Times New Roman" w:eastAsia="SimSun" w:hAnsi="Times New Roman"/>
                <w:kern w:val="3"/>
                <w:sz w:val="20"/>
                <w:szCs w:val="20"/>
              </w:rPr>
              <w:t xml:space="preserve">Мониторинг состояния развития конкуренции на рынке </w:t>
            </w:r>
            <w:r w:rsidRPr="005044DF">
              <w:rPr>
                <w:rFonts w:ascii="Times New Roman" w:hAnsi="Times New Roman" w:cs="Times New Roman"/>
                <w:sz w:val="20"/>
              </w:rPr>
              <w:t>сбору и транспортированию твердых коммунальных отходов</w:t>
            </w:r>
            <w:r w:rsidR="00310D5F">
              <w:rPr>
                <w:rFonts w:ascii="Times New Roman" w:eastAsia="SimSun" w:hAnsi="Times New Roman"/>
                <w:kern w:val="3"/>
                <w:sz w:val="20"/>
                <w:szCs w:val="20"/>
              </w:rPr>
              <w:t>.</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pStyle w:val="ConsNormal"/>
              <w:ind w:firstLine="0"/>
              <w:jc w:val="center"/>
              <w:rPr>
                <w:rFonts w:ascii="Times New Roman" w:eastAsia="SimSun" w:hAnsi="Times New Roman"/>
                <w:kern w:val="3"/>
              </w:rPr>
            </w:pPr>
            <w:r w:rsidRPr="005044DF">
              <w:rPr>
                <w:rFonts w:ascii="Times New Roman" w:eastAsia="SimSun" w:hAnsi="Times New Roman"/>
                <w:kern w:val="3"/>
              </w:rPr>
              <w:t>2019-2022 годы</w:t>
            </w:r>
          </w:p>
        </w:tc>
        <w:tc>
          <w:tcPr>
            <w:tcW w:w="2920" w:type="dxa"/>
            <w:tcBorders>
              <w:left w:val="single" w:sz="4" w:space="0" w:color="auto"/>
              <w:bottom w:val="single" w:sz="4" w:space="0" w:color="auto"/>
              <w:right w:val="single" w:sz="4" w:space="0" w:color="auto"/>
            </w:tcBorders>
            <w:tcMar>
              <w:top w:w="0" w:type="dxa"/>
              <w:left w:w="108" w:type="dxa"/>
              <w:bottom w:w="0" w:type="dxa"/>
              <w:right w:w="108" w:type="dxa"/>
            </w:tcMar>
          </w:tcPr>
          <w:p w:rsidR="00310D5F" w:rsidRPr="00CB296D" w:rsidRDefault="00385DE4" w:rsidP="000076A2">
            <w:pPr>
              <w:pStyle w:val="ConsNormal"/>
              <w:ind w:firstLine="0"/>
              <w:jc w:val="both"/>
              <w:rPr>
                <w:rFonts w:ascii="Times New Roman" w:eastAsia="Times New Roman" w:hAnsi="Times New Roman" w:cs="Times New Roman"/>
              </w:rPr>
            </w:pPr>
            <w:r w:rsidRPr="00CB296D">
              <w:rPr>
                <w:rFonts w:ascii="Times New Roman" w:hAnsi="Times New Roman" w:cs="Times New Roman"/>
              </w:rPr>
              <w:t xml:space="preserve">Доля организаций частной формы собственности на рынке по </w:t>
            </w:r>
            <w:r w:rsidRPr="00CB296D">
              <w:rPr>
                <w:rFonts w:ascii="Times New Roman" w:hAnsi="Times New Roman" w:cs="Times New Roman"/>
                <w:lang w:eastAsia="en-US"/>
              </w:rPr>
              <w:t>сбору и транспортированию твердых коммунальных отходов</w:t>
            </w:r>
            <w:r w:rsidRPr="00CB296D">
              <w:rPr>
                <w:rFonts w:ascii="Times New Roman" w:hAnsi="Times New Roman" w:cs="Times New Roman"/>
              </w:rPr>
              <w:t xml:space="preserve">, </w:t>
            </w:r>
            <w:r w:rsidR="001A1869" w:rsidRPr="0083209A">
              <w:rPr>
                <w:rFonts w:ascii="Times New Roman" w:eastAsia="Times New Roman" w:hAnsi="Times New Roman"/>
              </w:rPr>
              <w:t>процентов</w:t>
            </w:r>
          </w:p>
        </w:tc>
        <w:tc>
          <w:tcPr>
            <w:tcW w:w="855"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pStyle w:val="ConsNormal"/>
              <w:ind w:firstLine="0"/>
              <w:jc w:val="center"/>
              <w:rPr>
                <w:rFonts w:ascii="Times New Roman" w:hAnsi="Times New Roman" w:cs="Times New Roman"/>
                <w:lang w:eastAsia="en-US"/>
              </w:rPr>
            </w:pPr>
            <w:r w:rsidRPr="005044DF">
              <w:rPr>
                <w:rFonts w:ascii="Times New Roman" w:hAnsi="Times New Roman" w:cs="Times New Roman"/>
                <w:lang w:eastAsia="en-US"/>
              </w:rPr>
              <w:t>100</w:t>
            </w:r>
            <w:r w:rsidR="00F90DAB">
              <w:rPr>
                <w:rFonts w:ascii="Times New Roman" w:hAnsi="Times New Roman" w:cs="Times New Roman"/>
                <w:lang w:eastAsia="en-US"/>
              </w:rPr>
              <w:t>,0</w:t>
            </w:r>
          </w:p>
        </w:tc>
        <w:tc>
          <w:tcPr>
            <w:tcW w:w="862"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rPr>
                <w:sz w:val="20"/>
                <w:szCs w:val="20"/>
              </w:rPr>
            </w:pPr>
            <w:r w:rsidRPr="005044DF">
              <w:rPr>
                <w:rFonts w:ascii="Times New Roman" w:hAnsi="Times New Roman" w:cs="Times New Roman"/>
                <w:sz w:val="20"/>
                <w:szCs w:val="20"/>
              </w:rPr>
              <w:t>100</w:t>
            </w:r>
            <w:r w:rsidR="00F90DAB">
              <w:rPr>
                <w:rFonts w:ascii="Times New Roman" w:hAnsi="Times New Roman" w:cs="Times New Roman"/>
                <w:sz w:val="20"/>
                <w:szCs w:val="20"/>
              </w:rPr>
              <w:t>,0</w:t>
            </w:r>
          </w:p>
        </w:tc>
        <w:tc>
          <w:tcPr>
            <w:tcW w:w="2487" w:type="dxa"/>
            <w:tcBorders>
              <w:left w:val="single" w:sz="4" w:space="0" w:color="auto"/>
              <w:bottom w:val="single" w:sz="4" w:space="0" w:color="auto"/>
              <w:right w:val="single" w:sz="4" w:space="0" w:color="auto"/>
            </w:tcBorders>
            <w:tcMar>
              <w:top w:w="0" w:type="dxa"/>
              <w:left w:w="108" w:type="dxa"/>
              <w:bottom w:w="0" w:type="dxa"/>
              <w:right w:w="108" w:type="dxa"/>
            </w:tcMar>
          </w:tcPr>
          <w:p w:rsidR="00385DE4" w:rsidRPr="005044DF" w:rsidRDefault="00385DE4" w:rsidP="00275484">
            <w:pPr>
              <w:pStyle w:val="ConsNormal"/>
              <w:ind w:firstLine="0"/>
              <w:jc w:val="center"/>
              <w:rPr>
                <w:rFonts w:ascii="Times New Roman" w:hAnsi="Times New Roman" w:cs="Times New Roman"/>
                <w:lang w:eastAsia="en-US"/>
              </w:rPr>
            </w:pPr>
            <w:r w:rsidRPr="005044DF">
              <w:rPr>
                <w:rFonts w:ascii="Times New Roman" w:eastAsia="SimSun" w:hAnsi="Times New Roman"/>
                <w:kern w:val="3"/>
                <w:szCs w:val="24"/>
              </w:rPr>
              <w:t>Департамент городского хозяйства администрации города Красноярска</w:t>
            </w:r>
          </w:p>
        </w:tc>
      </w:tr>
      <w:tr w:rsidR="00385DE4" w:rsidRPr="00D352CD" w:rsidTr="00275484">
        <w:trPr>
          <w:trHeight w:val="70"/>
        </w:trPr>
        <w:tc>
          <w:tcPr>
            <w:tcW w:w="1478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10D5F" w:rsidRPr="00D352CD" w:rsidRDefault="00385DE4" w:rsidP="00963302">
            <w:pPr>
              <w:pStyle w:val="ConsNormal"/>
              <w:pageBreakBefore/>
              <w:numPr>
                <w:ilvl w:val="1"/>
                <w:numId w:val="1"/>
              </w:numPr>
              <w:ind w:left="403" w:hanging="403"/>
              <w:jc w:val="center"/>
              <w:rPr>
                <w:rFonts w:ascii="Times New Roman" w:hAnsi="Times New Roman" w:cs="Times New Roman"/>
                <w:lang w:eastAsia="en-US"/>
              </w:rPr>
            </w:pPr>
            <w:r w:rsidRPr="00471F65">
              <w:rPr>
                <w:rFonts w:ascii="Times New Roman" w:hAnsi="Times New Roman" w:cs="Times New Roman"/>
                <w:lang w:eastAsia="en-US"/>
              </w:rPr>
              <w:lastRenderedPageBreak/>
              <w:t>Рынок оказания услуг по перевозке пассажиров автомобильным транспортом по муниципальным маршрутам регулярных перевозок</w:t>
            </w:r>
          </w:p>
        </w:tc>
      </w:tr>
      <w:tr w:rsidR="00BC38A7" w:rsidRPr="00BC38A7" w:rsidTr="00310D5F">
        <w:trPr>
          <w:trHeight w:val="70"/>
        </w:trPr>
        <w:tc>
          <w:tcPr>
            <w:tcW w:w="14786" w:type="dxa"/>
            <w:gridSpan w:val="10"/>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10D5F" w:rsidRPr="00BC38A7" w:rsidRDefault="00535257" w:rsidP="000076A2">
            <w:pPr>
              <w:pStyle w:val="ConsNormal"/>
              <w:ind w:firstLine="0"/>
              <w:jc w:val="both"/>
              <w:rPr>
                <w:rFonts w:ascii="Times New Roman" w:hAnsi="Times New Roman" w:cs="Times New Roman"/>
                <w:lang w:eastAsia="en-US"/>
              </w:rPr>
            </w:pPr>
            <w:r w:rsidRPr="00BC38A7">
              <w:rPr>
                <w:rFonts w:ascii="Times New Roman" w:hAnsi="Times New Roman" w:cs="Times New Roman"/>
                <w:lang w:eastAsia="en-US"/>
              </w:rPr>
              <w:t xml:space="preserve">В городе Красноярске услуги </w:t>
            </w:r>
            <w:r w:rsidRPr="00BC38A7">
              <w:rPr>
                <w:rFonts w:ascii="Times New Roman" w:eastAsia="Times New Roman" w:hAnsi="Times New Roman"/>
              </w:rPr>
              <w:t xml:space="preserve">по перевозке пассажиров автомобильным транспортом по муниципальным маршрутам регулярных перевозок осуществляются муниципальными предприятиями  и организациями частной формы собственности. </w:t>
            </w:r>
            <w:r w:rsidRPr="00BC38A7">
              <w:rPr>
                <w:rFonts w:ascii="Times New Roman" w:hAnsi="Times New Roman" w:cs="Times New Roman"/>
                <w:lang w:eastAsia="en-US"/>
              </w:rPr>
              <w:t xml:space="preserve"> Расчёт целевых значений показателя произведён на основании информации за 2018  год о доле транспортных средств, осуществляющих перевозки </w:t>
            </w:r>
            <w:r w:rsidR="00BB1827">
              <w:rPr>
                <w:rFonts w:ascii="Times New Roman" w:hAnsi="Times New Roman" w:cs="Times New Roman"/>
                <w:lang w:eastAsia="en-US"/>
              </w:rPr>
              <w:t xml:space="preserve">пассажиров </w:t>
            </w:r>
            <w:r w:rsidRPr="00BC38A7">
              <w:rPr>
                <w:rFonts w:ascii="Times New Roman" w:hAnsi="Times New Roman" w:cs="Times New Roman"/>
                <w:lang w:eastAsia="en-US"/>
              </w:rPr>
              <w:t>организациями частной формы собственности, в общем объеме транспортных средств,  работающих</w:t>
            </w:r>
            <w:r w:rsidRPr="00BC38A7">
              <w:t xml:space="preserve"> </w:t>
            </w:r>
            <w:r w:rsidR="006A31E4" w:rsidRPr="00BC38A7">
              <w:rPr>
                <w:rFonts w:ascii="Times New Roman" w:hAnsi="Times New Roman" w:cs="Times New Roman"/>
                <w:lang w:eastAsia="en-US"/>
              </w:rPr>
              <w:t>на</w:t>
            </w:r>
            <w:r w:rsidRPr="00BC38A7">
              <w:rPr>
                <w:rFonts w:ascii="Times New Roman" w:hAnsi="Times New Roman" w:cs="Times New Roman"/>
                <w:lang w:eastAsia="en-US"/>
              </w:rPr>
              <w:t xml:space="preserve"> муниципальны</w:t>
            </w:r>
            <w:r w:rsidR="006A31E4" w:rsidRPr="00BC38A7">
              <w:rPr>
                <w:rFonts w:ascii="Times New Roman" w:hAnsi="Times New Roman" w:cs="Times New Roman"/>
                <w:lang w:eastAsia="en-US"/>
              </w:rPr>
              <w:t>х</w:t>
            </w:r>
            <w:r w:rsidRPr="00BC38A7">
              <w:rPr>
                <w:rFonts w:ascii="Times New Roman" w:hAnsi="Times New Roman" w:cs="Times New Roman"/>
                <w:lang w:eastAsia="en-US"/>
              </w:rPr>
              <w:t xml:space="preserve"> маршрута</w:t>
            </w:r>
            <w:r w:rsidR="006A31E4" w:rsidRPr="00BC38A7">
              <w:rPr>
                <w:rFonts w:ascii="Times New Roman" w:hAnsi="Times New Roman" w:cs="Times New Roman"/>
                <w:lang w:eastAsia="en-US"/>
              </w:rPr>
              <w:t>х</w:t>
            </w:r>
            <w:r w:rsidR="00310D5F">
              <w:rPr>
                <w:rFonts w:ascii="Times New Roman" w:hAnsi="Times New Roman" w:cs="Times New Roman"/>
                <w:lang w:eastAsia="en-US"/>
              </w:rPr>
              <w:t xml:space="preserve"> регулярных перевозок.</w:t>
            </w:r>
          </w:p>
        </w:tc>
      </w:tr>
      <w:tr w:rsidR="00BC38A7" w:rsidRPr="00BC38A7" w:rsidTr="000076A2">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030025" w:rsidP="0067042A">
            <w:pPr>
              <w:pStyle w:val="ConsNormal"/>
              <w:spacing w:line="70" w:lineRule="atLeast"/>
              <w:ind w:firstLine="0"/>
              <w:jc w:val="center"/>
              <w:rPr>
                <w:rFonts w:ascii="Times New Roman" w:hAnsi="Times New Roman" w:cs="Times New Roman"/>
                <w:lang w:eastAsia="en-US"/>
              </w:rPr>
            </w:pPr>
            <w:r>
              <w:rPr>
                <w:rFonts w:ascii="Times New Roman" w:hAnsi="Times New Roman" w:cs="Times New Roman"/>
                <w:lang w:eastAsia="en-US"/>
              </w:rPr>
              <w:t>1.9</w:t>
            </w:r>
            <w:r w:rsidR="00197DF6" w:rsidRPr="00BC38A7">
              <w:rPr>
                <w:rFonts w:ascii="Times New Roman" w:hAnsi="Times New Roman" w:cs="Times New Roman"/>
                <w:lang w:eastAsia="en-US"/>
              </w:rPr>
              <w:t>.1</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D5F" w:rsidRPr="00BC38A7" w:rsidRDefault="00197DF6" w:rsidP="000076A2">
            <w:pPr>
              <w:jc w:val="both"/>
              <w:rPr>
                <w:rFonts w:ascii="Times New Roman" w:eastAsia="Times New Roman" w:hAnsi="Times New Roman"/>
                <w:sz w:val="20"/>
                <w:szCs w:val="24"/>
              </w:rPr>
            </w:pPr>
            <w:r w:rsidRPr="00BC38A7">
              <w:rPr>
                <w:rFonts w:ascii="Times New Roman" w:eastAsia="Times New Roman" w:hAnsi="Times New Roman"/>
                <w:sz w:val="20"/>
                <w:szCs w:val="24"/>
              </w:rPr>
              <w:t>Мониторинг состояния развития конкуренции на рынке услуг перевозки пассажиров и багажа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r w:rsidRPr="00BC38A7">
              <w:rPr>
                <w:rFonts w:ascii="Times New Roman" w:eastAsia="SimSun" w:hAnsi="Times New Roman"/>
                <w:kern w:val="3"/>
              </w:rPr>
              <w:t>2019-2022 годы</w:t>
            </w:r>
          </w:p>
        </w:tc>
        <w:tc>
          <w:tcPr>
            <w:tcW w:w="2920" w:type="dxa"/>
            <w:tcBorders>
              <w:top w:val="single" w:sz="4" w:space="0" w:color="auto"/>
              <w:left w:val="single" w:sz="4" w:space="0" w:color="auto"/>
              <w:right w:val="single" w:sz="4" w:space="0" w:color="auto"/>
            </w:tcBorders>
            <w:tcMar>
              <w:top w:w="0" w:type="dxa"/>
              <w:left w:w="108" w:type="dxa"/>
              <w:bottom w:w="0" w:type="dxa"/>
              <w:right w:w="108" w:type="dxa"/>
            </w:tcMar>
          </w:tcPr>
          <w:p w:rsidR="00197DF6" w:rsidRPr="00BC38A7" w:rsidRDefault="006A31E4" w:rsidP="00471F65">
            <w:pPr>
              <w:pStyle w:val="ConsNormal"/>
              <w:ind w:firstLine="0"/>
              <w:jc w:val="both"/>
              <w:rPr>
                <w:rFonts w:ascii="Times New Roman" w:hAnsi="Times New Roman" w:cs="Times New Roman"/>
              </w:rPr>
            </w:pPr>
            <w:r w:rsidRPr="00BC38A7">
              <w:rPr>
                <w:rFonts w:ascii="Times New Roman" w:hAnsi="Times New Roman" w:cs="Times New Roman"/>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855" w:type="dxa"/>
            <w:tcBorders>
              <w:top w:val="single" w:sz="4" w:space="0" w:color="auto"/>
              <w:left w:val="single" w:sz="4" w:space="0" w:color="auto"/>
              <w:right w:val="single" w:sz="4" w:space="0" w:color="auto"/>
            </w:tcBorders>
            <w:tcMar>
              <w:top w:w="0" w:type="dxa"/>
              <w:left w:w="108" w:type="dxa"/>
              <w:bottom w:w="0" w:type="dxa"/>
              <w:right w:w="108" w:type="dxa"/>
            </w:tcMar>
          </w:tcPr>
          <w:p w:rsidR="00197DF6" w:rsidRPr="00BC38A7" w:rsidRDefault="00197DF6" w:rsidP="00F61900">
            <w:pPr>
              <w:pStyle w:val="ConsNormal"/>
              <w:ind w:firstLine="0"/>
              <w:jc w:val="center"/>
              <w:rPr>
                <w:rFonts w:ascii="Times New Roman" w:hAnsi="Times New Roman" w:cs="Times New Roman"/>
                <w:lang w:eastAsia="en-US"/>
              </w:rPr>
            </w:pPr>
            <w:r w:rsidRPr="00BC38A7">
              <w:rPr>
                <w:rFonts w:ascii="Times New Roman" w:hAnsi="Times New Roman" w:cs="Times New Roman"/>
                <w:lang w:eastAsia="en-US"/>
              </w:rPr>
              <w:t>75</w:t>
            </w:r>
            <w:r w:rsidR="00F90DAB">
              <w:rPr>
                <w:rFonts w:ascii="Times New Roman" w:hAnsi="Times New Roman" w:cs="Times New Roman"/>
                <w:lang w:eastAsia="en-US"/>
              </w:rPr>
              <w:t>,</w:t>
            </w:r>
            <w:r w:rsidR="00F61900">
              <w:rPr>
                <w:rFonts w:ascii="Times New Roman" w:hAnsi="Times New Roman" w:cs="Times New Roman"/>
                <w:lang w:eastAsia="en-US"/>
              </w:rPr>
              <w:t>0</w:t>
            </w:r>
          </w:p>
        </w:tc>
        <w:tc>
          <w:tcPr>
            <w:tcW w:w="862" w:type="dxa"/>
            <w:tcBorders>
              <w:top w:val="single" w:sz="4" w:space="0" w:color="auto"/>
              <w:left w:val="single" w:sz="4" w:space="0" w:color="auto"/>
              <w:right w:val="single" w:sz="4" w:space="0" w:color="auto"/>
            </w:tcBorders>
            <w:tcMar>
              <w:top w:w="0" w:type="dxa"/>
              <w:left w:w="108" w:type="dxa"/>
              <w:bottom w:w="0" w:type="dxa"/>
              <w:right w:w="108" w:type="dxa"/>
            </w:tcMar>
          </w:tcPr>
          <w:p w:rsidR="00197DF6" w:rsidRPr="00BC38A7" w:rsidRDefault="00197DF6" w:rsidP="00F61900">
            <w:pPr>
              <w:pStyle w:val="ConsNormal"/>
              <w:ind w:firstLine="0"/>
              <w:jc w:val="center"/>
              <w:rPr>
                <w:rFonts w:ascii="Times New Roman" w:hAnsi="Times New Roman" w:cs="Times New Roman"/>
                <w:lang w:eastAsia="en-US"/>
              </w:rPr>
            </w:pPr>
            <w:r w:rsidRPr="00BC38A7">
              <w:rPr>
                <w:rFonts w:ascii="Times New Roman" w:hAnsi="Times New Roman" w:cs="Times New Roman"/>
                <w:lang w:eastAsia="en-US"/>
              </w:rPr>
              <w:t>75</w:t>
            </w:r>
            <w:r w:rsidR="00F61900">
              <w:rPr>
                <w:rFonts w:ascii="Times New Roman" w:hAnsi="Times New Roman" w:cs="Times New Roman"/>
                <w:lang w:eastAsia="en-US"/>
              </w:rPr>
              <w:t>,0</w:t>
            </w:r>
          </w:p>
        </w:tc>
        <w:tc>
          <w:tcPr>
            <w:tcW w:w="733" w:type="dxa"/>
            <w:tcBorders>
              <w:top w:val="single" w:sz="4" w:space="0" w:color="auto"/>
              <w:left w:val="single" w:sz="4" w:space="0" w:color="auto"/>
              <w:right w:val="single" w:sz="4" w:space="0" w:color="auto"/>
            </w:tcBorders>
            <w:tcMar>
              <w:top w:w="0" w:type="dxa"/>
              <w:left w:w="108" w:type="dxa"/>
              <w:bottom w:w="0" w:type="dxa"/>
              <w:right w:w="108" w:type="dxa"/>
            </w:tcMar>
          </w:tcPr>
          <w:p w:rsidR="00197DF6" w:rsidRPr="00BC38A7" w:rsidRDefault="00197DF6" w:rsidP="00F61900">
            <w:pPr>
              <w:pStyle w:val="ConsNormal"/>
              <w:ind w:firstLine="0"/>
              <w:jc w:val="center"/>
              <w:rPr>
                <w:rFonts w:ascii="Times New Roman" w:hAnsi="Times New Roman" w:cs="Times New Roman"/>
                <w:lang w:eastAsia="en-US"/>
              </w:rPr>
            </w:pPr>
            <w:r w:rsidRPr="00BC38A7">
              <w:rPr>
                <w:rFonts w:ascii="Times New Roman" w:hAnsi="Times New Roman" w:cs="Times New Roman"/>
                <w:lang w:eastAsia="en-US"/>
              </w:rPr>
              <w:t>75</w:t>
            </w:r>
            <w:r w:rsidR="00F61900">
              <w:rPr>
                <w:rFonts w:ascii="Times New Roman" w:hAnsi="Times New Roman" w:cs="Times New Roman"/>
                <w:lang w:eastAsia="en-US"/>
              </w:rPr>
              <w:t>,0</w:t>
            </w:r>
          </w:p>
        </w:tc>
        <w:tc>
          <w:tcPr>
            <w:tcW w:w="733" w:type="dxa"/>
            <w:tcBorders>
              <w:top w:val="single" w:sz="4" w:space="0" w:color="auto"/>
              <w:left w:val="single" w:sz="4" w:space="0" w:color="auto"/>
              <w:right w:val="single" w:sz="4" w:space="0" w:color="auto"/>
            </w:tcBorders>
            <w:tcMar>
              <w:top w:w="0" w:type="dxa"/>
              <w:left w:w="108" w:type="dxa"/>
              <w:bottom w:w="0" w:type="dxa"/>
              <w:right w:w="108" w:type="dxa"/>
            </w:tcMar>
          </w:tcPr>
          <w:p w:rsidR="00197DF6" w:rsidRPr="00BC38A7" w:rsidRDefault="00197DF6" w:rsidP="00F61900">
            <w:pPr>
              <w:pStyle w:val="ConsNormal"/>
              <w:ind w:firstLine="0"/>
              <w:jc w:val="center"/>
              <w:rPr>
                <w:rFonts w:ascii="Times New Roman" w:hAnsi="Times New Roman" w:cs="Times New Roman"/>
                <w:lang w:eastAsia="en-US"/>
              </w:rPr>
            </w:pPr>
            <w:r w:rsidRPr="00BC38A7">
              <w:rPr>
                <w:rFonts w:ascii="Times New Roman" w:hAnsi="Times New Roman" w:cs="Times New Roman"/>
                <w:lang w:eastAsia="en-US"/>
              </w:rPr>
              <w:t>75</w:t>
            </w:r>
            <w:r w:rsidR="00F61900">
              <w:rPr>
                <w:rFonts w:ascii="Times New Roman" w:hAnsi="Times New Roman" w:cs="Times New Roman"/>
                <w:lang w:eastAsia="en-US"/>
              </w:rPr>
              <w:t>,0</w:t>
            </w:r>
          </w:p>
        </w:tc>
        <w:tc>
          <w:tcPr>
            <w:tcW w:w="851" w:type="dxa"/>
            <w:tcBorders>
              <w:top w:val="single" w:sz="4" w:space="0" w:color="auto"/>
              <w:left w:val="single" w:sz="4" w:space="0" w:color="auto"/>
              <w:right w:val="single" w:sz="4" w:space="0" w:color="auto"/>
            </w:tcBorders>
            <w:tcMar>
              <w:top w:w="0" w:type="dxa"/>
              <w:left w:w="108" w:type="dxa"/>
              <w:bottom w:w="0" w:type="dxa"/>
              <w:right w:w="108" w:type="dxa"/>
            </w:tcMar>
          </w:tcPr>
          <w:p w:rsidR="00197DF6" w:rsidRPr="00BC38A7" w:rsidRDefault="00197DF6" w:rsidP="00F61900">
            <w:pPr>
              <w:pStyle w:val="ConsNormal"/>
              <w:ind w:firstLine="0"/>
              <w:jc w:val="center"/>
              <w:rPr>
                <w:rFonts w:ascii="Times New Roman" w:hAnsi="Times New Roman" w:cs="Times New Roman"/>
                <w:lang w:eastAsia="en-US"/>
              </w:rPr>
            </w:pPr>
            <w:r w:rsidRPr="00BC38A7">
              <w:rPr>
                <w:rFonts w:ascii="Times New Roman" w:hAnsi="Times New Roman" w:cs="Times New Roman"/>
                <w:lang w:eastAsia="en-US"/>
              </w:rPr>
              <w:t>75</w:t>
            </w:r>
            <w:r w:rsidR="00F61900">
              <w:rPr>
                <w:rFonts w:ascii="Times New Roman" w:hAnsi="Times New Roman" w:cs="Times New Roman"/>
                <w:lang w:eastAsia="en-US"/>
              </w:rPr>
              <w:t>,0</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r w:rsidRPr="00BC38A7">
              <w:rPr>
                <w:rFonts w:ascii="Times New Roman" w:eastAsia="SimSun" w:hAnsi="Times New Roman"/>
                <w:kern w:val="3"/>
              </w:rPr>
              <w:t>Департамент транспорта администрации города Красноярска</w:t>
            </w:r>
          </w:p>
        </w:tc>
      </w:tr>
      <w:tr w:rsidR="00310D5F" w:rsidRPr="00BC38A7" w:rsidTr="000076A2">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spacing w:line="70" w:lineRule="atLeast"/>
              <w:ind w:firstLine="0"/>
              <w:jc w:val="center"/>
              <w:rPr>
                <w:rFonts w:ascii="Times New Roman" w:hAnsi="Times New Roman" w:cs="Times New Roman"/>
                <w:lang w:eastAsia="en-US"/>
              </w:rPr>
            </w:pPr>
            <w:r>
              <w:rPr>
                <w:rFonts w:ascii="Times New Roman" w:hAnsi="Times New Roman" w:cs="Times New Roman"/>
                <w:lang w:eastAsia="en-US"/>
              </w:rPr>
              <w:t>1.9</w:t>
            </w:r>
            <w:r w:rsidRPr="00BC38A7">
              <w:rPr>
                <w:rFonts w:ascii="Times New Roman" w:hAnsi="Times New Roman" w:cs="Times New Roman"/>
                <w:lang w:eastAsia="en-US"/>
              </w:rPr>
              <w:t>.2</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0025" w:rsidRPr="00BC38A7" w:rsidRDefault="00030025" w:rsidP="000076A2">
            <w:pPr>
              <w:jc w:val="both"/>
              <w:rPr>
                <w:rFonts w:ascii="Times New Roman" w:eastAsia="Times New Roman" w:hAnsi="Times New Roman"/>
                <w:sz w:val="20"/>
                <w:szCs w:val="24"/>
              </w:rPr>
            </w:pPr>
            <w:r w:rsidRPr="00BC38A7">
              <w:rPr>
                <w:rFonts w:ascii="Times New Roman" w:eastAsia="Times New Roman" w:hAnsi="Times New Roman"/>
                <w:sz w:val="20"/>
                <w:szCs w:val="24"/>
              </w:rPr>
              <w:t xml:space="preserve">Осуществление взаимодействия с органами местного самоуправления муниципальных образований края по содействию развитию конкуренции на рынке услуг перевозки пассажиров и багажа автомобильным транспортом по муниципальным маршрутам регулярных перевозок (городской </w:t>
            </w:r>
            <w:r w:rsidR="00310D5F" w:rsidRPr="00BC38A7">
              <w:rPr>
                <w:rFonts w:ascii="Times New Roman" w:eastAsia="Times New Roman" w:hAnsi="Times New Roman"/>
                <w:sz w:val="20"/>
                <w:szCs w:val="24"/>
              </w:rPr>
              <w:t>транспорт) за исключением городского наземного электрического транспорта</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center"/>
              <w:rPr>
                <w:rFonts w:ascii="Times New Roman" w:hAnsi="Times New Roman" w:cs="Times New Roman"/>
                <w:lang w:eastAsia="en-US"/>
              </w:rPr>
            </w:pPr>
            <w:r w:rsidRPr="00BC38A7">
              <w:rPr>
                <w:rFonts w:ascii="Times New Roman" w:eastAsia="SimSun" w:hAnsi="Times New Roman"/>
                <w:kern w:val="3"/>
              </w:rPr>
              <w:t>2019-2022 годы</w:t>
            </w:r>
          </w:p>
        </w:tc>
        <w:tc>
          <w:tcPr>
            <w:tcW w:w="2920" w:type="dxa"/>
            <w:tcBorders>
              <w:left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both"/>
              <w:rPr>
                <w:rFonts w:ascii="Times New Roman" w:eastAsia="Times New Roman" w:hAnsi="Times New Roman"/>
              </w:rPr>
            </w:pPr>
          </w:p>
        </w:tc>
        <w:tc>
          <w:tcPr>
            <w:tcW w:w="855" w:type="dxa"/>
            <w:tcBorders>
              <w:left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center"/>
              <w:rPr>
                <w:rFonts w:ascii="Times New Roman" w:hAnsi="Times New Roman" w:cs="Times New Roman"/>
                <w:lang w:eastAsia="en-US"/>
              </w:rPr>
            </w:pPr>
          </w:p>
        </w:tc>
        <w:tc>
          <w:tcPr>
            <w:tcW w:w="862" w:type="dxa"/>
            <w:tcBorders>
              <w:left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center"/>
              <w:rPr>
                <w:rFonts w:ascii="Times New Roman" w:hAnsi="Times New Roman" w:cs="Times New Roman"/>
                <w:lang w:eastAsia="en-US"/>
              </w:rPr>
            </w:pPr>
          </w:p>
        </w:tc>
        <w:tc>
          <w:tcPr>
            <w:tcW w:w="733" w:type="dxa"/>
            <w:tcBorders>
              <w:left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center"/>
              <w:rPr>
                <w:rFonts w:ascii="Times New Roman" w:hAnsi="Times New Roman" w:cs="Times New Roman"/>
                <w:lang w:eastAsia="en-US"/>
              </w:rPr>
            </w:pPr>
          </w:p>
        </w:tc>
        <w:tc>
          <w:tcPr>
            <w:tcW w:w="733" w:type="dxa"/>
            <w:tcBorders>
              <w:left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center"/>
              <w:rPr>
                <w:rFonts w:ascii="Times New Roman" w:hAnsi="Times New Roman" w:cs="Times New Roman"/>
                <w:lang w:eastAsia="en-US"/>
              </w:rPr>
            </w:pPr>
          </w:p>
        </w:tc>
        <w:tc>
          <w:tcPr>
            <w:tcW w:w="851" w:type="dxa"/>
            <w:tcBorders>
              <w:left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center"/>
              <w:rPr>
                <w:rFonts w:ascii="Times New Roman" w:hAnsi="Times New Roman" w:cs="Times New Roman"/>
                <w:lang w:eastAsia="en-US"/>
              </w:rPr>
            </w:pP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0025" w:rsidRPr="00BC38A7" w:rsidRDefault="00030025" w:rsidP="000076A2">
            <w:pPr>
              <w:pStyle w:val="ConsNormal"/>
              <w:ind w:firstLine="0"/>
              <w:jc w:val="center"/>
              <w:rPr>
                <w:rFonts w:ascii="Times New Roman" w:eastAsia="SimSun" w:hAnsi="Times New Roman"/>
                <w:kern w:val="3"/>
              </w:rPr>
            </w:pPr>
            <w:r w:rsidRPr="00BC38A7">
              <w:rPr>
                <w:rFonts w:ascii="Times New Roman" w:eastAsia="SimSun" w:hAnsi="Times New Roman"/>
                <w:kern w:val="3"/>
              </w:rPr>
              <w:t>Департамент транспорта администрации города Красноярска</w:t>
            </w:r>
          </w:p>
        </w:tc>
      </w:tr>
      <w:tr w:rsidR="00BC38A7" w:rsidRPr="00BC38A7" w:rsidTr="00963302">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310D5F">
            <w:pPr>
              <w:pStyle w:val="ConsNormal"/>
              <w:spacing w:line="70" w:lineRule="atLeast"/>
              <w:ind w:firstLine="0"/>
              <w:jc w:val="center"/>
              <w:rPr>
                <w:rFonts w:ascii="Times New Roman" w:hAnsi="Times New Roman" w:cs="Times New Roman"/>
                <w:lang w:eastAsia="en-US"/>
              </w:rPr>
            </w:pPr>
            <w:r w:rsidRPr="00BC38A7">
              <w:rPr>
                <w:rFonts w:ascii="Times New Roman" w:hAnsi="Times New Roman" w:cs="Times New Roman"/>
                <w:lang w:eastAsia="en-US"/>
              </w:rPr>
              <w:t>1.</w:t>
            </w:r>
            <w:r w:rsidR="00310D5F">
              <w:rPr>
                <w:rFonts w:ascii="Times New Roman" w:hAnsi="Times New Roman" w:cs="Times New Roman"/>
                <w:lang w:eastAsia="en-US"/>
              </w:rPr>
              <w:t>9</w:t>
            </w:r>
            <w:r w:rsidRPr="00BC38A7">
              <w:rPr>
                <w:rFonts w:ascii="Times New Roman" w:hAnsi="Times New Roman" w:cs="Times New Roman"/>
                <w:lang w:eastAsia="en-US"/>
              </w:rPr>
              <w:t>.3</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A559B6">
            <w:pPr>
              <w:jc w:val="both"/>
              <w:rPr>
                <w:rFonts w:ascii="Times New Roman" w:eastAsia="Times New Roman" w:hAnsi="Times New Roman"/>
                <w:sz w:val="20"/>
                <w:szCs w:val="24"/>
              </w:rPr>
            </w:pPr>
            <w:r w:rsidRPr="00BC38A7">
              <w:rPr>
                <w:rFonts w:ascii="Times New Roman" w:eastAsia="Times New Roman" w:hAnsi="Times New Roman"/>
                <w:sz w:val="20"/>
                <w:szCs w:val="24"/>
              </w:rPr>
              <w:t>Предоставление субсидий субъектам малого предпринимательства на приобретение подвижного состава (на оплату первоначального взноса, компенсацию части лизинговых платежей, компенсацию части затрат по обслуживанию кредитов)</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r w:rsidRPr="00BC38A7">
              <w:rPr>
                <w:rFonts w:ascii="Times New Roman" w:eastAsia="SimSun" w:hAnsi="Times New Roman"/>
                <w:kern w:val="3"/>
              </w:rPr>
              <w:t>2019-2022 годы</w:t>
            </w:r>
          </w:p>
        </w:tc>
        <w:tc>
          <w:tcPr>
            <w:tcW w:w="2920" w:type="dxa"/>
            <w:tcBorders>
              <w:left w:val="single" w:sz="4" w:space="0" w:color="auto"/>
              <w:right w:val="single" w:sz="4" w:space="0" w:color="auto"/>
            </w:tcBorders>
            <w:tcMar>
              <w:top w:w="0" w:type="dxa"/>
              <w:left w:w="108" w:type="dxa"/>
              <w:bottom w:w="0" w:type="dxa"/>
              <w:right w:w="108" w:type="dxa"/>
            </w:tcMar>
          </w:tcPr>
          <w:p w:rsidR="00197DF6" w:rsidRPr="00BC38A7" w:rsidRDefault="00197DF6" w:rsidP="00471F65">
            <w:pPr>
              <w:pStyle w:val="ConsNormal"/>
              <w:ind w:firstLine="0"/>
              <w:jc w:val="both"/>
              <w:rPr>
                <w:rFonts w:ascii="Times New Roman" w:eastAsia="Times New Roman" w:hAnsi="Times New Roman"/>
              </w:rPr>
            </w:pPr>
          </w:p>
        </w:tc>
        <w:tc>
          <w:tcPr>
            <w:tcW w:w="855" w:type="dxa"/>
            <w:tcBorders>
              <w:left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862" w:type="dxa"/>
            <w:tcBorders>
              <w:left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733" w:type="dxa"/>
            <w:tcBorders>
              <w:left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733" w:type="dxa"/>
            <w:tcBorders>
              <w:left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851" w:type="dxa"/>
            <w:tcBorders>
              <w:left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eastAsia="SimSun" w:hAnsi="Times New Roman"/>
                <w:kern w:val="3"/>
              </w:rPr>
            </w:pPr>
            <w:r w:rsidRPr="00BC38A7">
              <w:rPr>
                <w:rFonts w:ascii="Times New Roman" w:eastAsia="SimSun" w:hAnsi="Times New Roman"/>
                <w:kern w:val="3"/>
              </w:rPr>
              <w:t>Департамент экономической политики и инвестиционного развития администрации города Красноярска</w:t>
            </w:r>
          </w:p>
        </w:tc>
      </w:tr>
      <w:tr w:rsidR="00BC38A7" w:rsidRPr="00BC38A7" w:rsidTr="00963302">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spacing w:line="70" w:lineRule="atLeast"/>
              <w:ind w:firstLine="0"/>
              <w:jc w:val="center"/>
              <w:rPr>
                <w:rFonts w:ascii="Times New Roman" w:hAnsi="Times New Roman" w:cs="Times New Roman"/>
                <w:lang w:eastAsia="en-US"/>
              </w:rPr>
            </w:pPr>
            <w:r w:rsidRPr="00BC38A7">
              <w:rPr>
                <w:rFonts w:ascii="Times New Roman" w:hAnsi="Times New Roman" w:cs="Times New Roman"/>
                <w:lang w:eastAsia="en-US"/>
              </w:rPr>
              <w:t>1.</w:t>
            </w:r>
            <w:r w:rsidR="00310D5F">
              <w:rPr>
                <w:rFonts w:ascii="Times New Roman" w:hAnsi="Times New Roman" w:cs="Times New Roman"/>
                <w:lang w:eastAsia="en-US"/>
              </w:rPr>
              <w:t>9</w:t>
            </w:r>
            <w:r w:rsidRPr="00BC38A7">
              <w:rPr>
                <w:rFonts w:ascii="Times New Roman" w:hAnsi="Times New Roman" w:cs="Times New Roman"/>
                <w:lang w:eastAsia="en-US"/>
              </w:rPr>
              <w:t>.4</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FF07A3" w:rsidRDefault="00FF07A3" w:rsidP="00963302">
            <w:pPr>
              <w:pStyle w:val="ConsNormal"/>
              <w:spacing w:line="70" w:lineRule="atLeast"/>
              <w:ind w:firstLine="0"/>
              <w:jc w:val="both"/>
              <w:rPr>
                <w:rFonts w:ascii="Times New Roman" w:hAnsi="Times New Roman" w:cs="Times New Roman"/>
                <w:lang w:eastAsia="en-US"/>
              </w:rPr>
            </w:pPr>
            <w:r w:rsidRPr="00306DB5">
              <w:rPr>
                <w:rFonts w:ascii="Times New Roman" w:hAnsi="Times New Roman" w:cs="Times New Roman"/>
                <w:lang w:eastAsia="en-US"/>
              </w:rPr>
              <w:t xml:space="preserve">Проведение </w:t>
            </w:r>
            <w:r>
              <w:rPr>
                <w:rFonts w:ascii="Times New Roman" w:hAnsi="Times New Roman" w:cs="Times New Roman"/>
                <w:lang w:eastAsia="en-US"/>
              </w:rPr>
              <w:t>закупок</w:t>
            </w:r>
            <w:r w:rsidRPr="00306DB5">
              <w:rPr>
                <w:rFonts w:ascii="Times New Roman" w:hAnsi="Times New Roman" w:cs="Times New Roman"/>
                <w:lang w:eastAsia="en-US"/>
              </w:rPr>
              <w:t xml:space="preserve"> </w:t>
            </w:r>
            <w:r>
              <w:rPr>
                <w:rFonts w:ascii="Times New Roman" w:hAnsi="Times New Roman" w:cs="Times New Roman"/>
                <w:lang w:eastAsia="en-US"/>
              </w:rPr>
              <w:t>на право</w:t>
            </w:r>
            <w:r w:rsidRPr="00306DB5">
              <w:rPr>
                <w:rFonts w:ascii="Times New Roman" w:hAnsi="Times New Roman" w:cs="Times New Roman"/>
                <w:lang w:eastAsia="en-US"/>
              </w:rPr>
              <w:t xml:space="preserve"> осу</w:t>
            </w:r>
            <w:r>
              <w:rPr>
                <w:rFonts w:ascii="Times New Roman" w:hAnsi="Times New Roman" w:cs="Times New Roman"/>
                <w:lang w:eastAsia="en-US"/>
              </w:rPr>
              <w:t>ществления</w:t>
            </w:r>
            <w:r w:rsidRPr="00306DB5">
              <w:rPr>
                <w:rFonts w:ascii="Times New Roman" w:hAnsi="Times New Roman" w:cs="Times New Roman"/>
                <w:lang w:eastAsia="en-US"/>
              </w:rPr>
              <w:t xml:space="preserve"> регулярных перевозок по регулируемому тарифу по муниципаль</w:t>
            </w:r>
            <w:r>
              <w:rPr>
                <w:rFonts w:ascii="Times New Roman" w:hAnsi="Times New Roman" w:cs="Times New Roman"/>
                <w:lang w:eastAsia="en-US"/>
              </w:rPr>
              <w:t>ным маршрутам.</w:t>
            </w: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center"/>
              <w:rPr>
                <w:rFonts w:ascii="Times New Roman" w:eastAsia="SimSun" w:hAnsi="Times New Roman"/>
                <w:kern w:val="3"/>
              </w:rPr>
            </w:pPr>
            <w:r w:rsidRPr="00BC38A7">
              <w:rPr>
                <w:rFonts w:ascii="Times New Roman" w:eastAsia="SimSun" w:hAnsi="Times New Roman"/>
                <w:kern w:val="3"/>
              </w:rPr>
              <w:t>2019-2022 годы</w:t>
            </w:r>
          </w:p>
        </w:tc>
        <w:tc>
          <w:tcPr>
            <w:tcW w:w="2920" w:type="dxa"/>
            <w:tcBorders>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both"/>
              <w:rPr>
                <w:rFonts w:ascii="Times New Roman" w:eastAsia="Times New Roman" w:hAnsi="Times New Roman"/>
              </w:rPr>
            </w:pPr>
          </w:p>
        </w:tc>
        <w:tc>
          <w:tcPr>
            <w:tcW w:w="855" w:type="dxa"/>
            <w:tcBorders>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center"/>
              <w:rPr>
                <w:rFonts w:ascii="Times New Roman" w:hAnsi="Times New Roman" w:cs="Times New Roman"/>
                <w:lang w:eastAsia="en-US"/>
              </w:rPr>
            </w:pPr>
          </w:p>
        </w:tc>
        <w:tc>
          <w:tcPr>
            <w:tcW w:w="862" w:type="dxa"/>
            <w:tcBorders>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center"/>
              <w:rPr>
                <w:rFonts w:ascii="Times New Roman" w:hAnsi="Times New Roman" w:cs="Times New Roman"/>
                <w:lang w:eastAsia="en-US"/>
              </w:rPr>
            </w:pP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center"/>
              <w:rPr>
                <w:rFonts w:ascii="Times New Roman" w:hAnsi="Times New Roman" w:cs="Times New Roman"/>
                <w:lang w:eastAsia="en-US"/>
              </w:rPr>
            </w:pPr>
          </w:p>
        </w:tc>
        <w:tc>
          <w:tcPr>
            <w:tcW w:w="733" w:type="dxa"/>
            <w:tcBorders>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center"/>
              <w:rPr>
                <w:rFonts w:ascii="Times New Roman" w:hAnsi="Times New Roman" w:cs="Times New Roman"/>
                <w:lang w:eastAsia="en-US"/>
              </w:rPr>
            </w:pPr>
          </w:p>
        </w:tc>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center"/>
              <w:rPr>
                <w:rFonts w:ascii="Times New Roman" w:hAnsi="Times New Roman" w:cs="Times New Roman"/>
                <w:lang w:eastAsia="en-US"/>
              </w:rPr>
            </w:pP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963302">
            <w:pPr>
              <w:pStyle w:val="ConsNormal"/>
              <w:ind w:firstLine="0"/>
              <w:jc w:val="center"/>
              <w:rPr>
                <w:rFonts w:ascii="Times New Roman" w:eastAsia="SimSun" w:hAnsi="Times New Roman"/>
                <w:kern w:val="3"/>
              </w:rPr>
            </w:pPr>
            <w:r w:rsidRPr="00BC38A7">
              <w:rPr>
                <w:rFonts w:ascii="Times New Roman" w:eastAsia="SimSun" w:hAnsi="Times New Roman"/>
                <w:kern w:val="3"/>
              </w:rPr>
              <w:t>Департамент транспорта администрации города Красноярска</w:t>
            </w:r>
          </w:p>
        </w:tc>
      </w:tr>
      <w:tr w:rsidR="00BC38A7" w:rsidRPr="00BC38A7" w:rsidTr="00963302">
        <w:trPr>
          <w:trHeight w:val="70"/>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310D5F">
            <w:pPr>
              <w:pStyle w:val="ConsNormal"/>
              <w:spacing w:line="70" w:lineRule="atLeast"/>
              <w:ind w:firstLine="0"/>
              <w:jc w:val="center"/>
              <w:rPr>
                <w:rFonts w:ascii="Times New Roman" w:hAnsi="Times New Roman" w:cs="Times New Roman"/>
                <w:lang w:eastAsia="en-US"/>
              </w:rPr>
            </w:pPr>
            <w:r w:rsidRPr="00BC38A7">
              <w:rPr>
                <w:rFonts w:ascii="Times New Roman" w:hAnsi="Times New Roman" w:cs="Times New Roman"/>
                <w:lang w:eastAsia="en-US"/>
              </w:rPr>
              <w:lastRenderedPageBreak/>
              <w:t>1.</w:t>
            </w:r>
            <w:r w:rsidR="00310D5F">
              <w:rPr>
                <w:rFonts w:ascii="Times New Roman" w:hAnsi="Times New Roman" w:cs="Times New Roman"/>
                <w:lang w:eastAsia="en-US"/>
              </w:rPr>
              <w:t>9</w:t>
            </w:r>
            <w:r w:rsidRPr="00BC38A7">
              <w:rPr>
                <w:rFonts w:ascii="Times New Roman" w:hAnsi="Times New Roman" w:cs="Times New Roman"/>
                <w:lang w:eastAsia="en-US"/>
              </w:rPr>
              <w:t>.5</w:t>
            </w:r>
            <w:r w:rsidR="00310D5F">
              <w:rPr>
                <w:rFonts w:ascii="Times New Roman" w:hAnsi="Times New Roman" w:cs="Times New Roman"/>
                <w:lang w:eastAsia="en-US"/>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Default="00197DF6" w:rsidP="00275484">
            <w:pPr>
              <w:jc w:val="both"/>
              <w:rPr>
                <w:rFonts w:ascii="Times New Roman" w:eastAsia="SimSun" w:hAnsi="Times New Roman"/>
                <w:kern w:val="3"/>
                <w:sz w:val="20"/>
                <w:szCs w:val="24"/>
              </w:rPr>
            </w:pPr>
            <w:r w:rsidRPr="00BC38A7">
              <w:rPr>
                <w:rFonts w:ascii="Times New Roman" w:eastAsia="SimSun" w:hAnsi="Times New Roman"/>
                <w:kern w:val="3"/>
                <w:sz w:val="20"/>
                <w:szCs w:val="24"/>
              </w:rPr>
              <w:t>Предоставление перевозчикам, заключившим муниципальный контракт, субсидий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при условии включения маршрута  в муниципальную п</w:t>
            </w:r>
            <w:r w:rsidR="00310D5F">
              <w:rPr>
                <w:rFonts w:ascii="Times New Roman" w:eastAsia="SimSun" w:hAnsi="Times New Roman"/>
                <w:kern w:val="3"/>
                <w:sz w:val="20"/>
                <w:szCs w:val="24"/>
              </w:rPr>
              <w:t>рограмму пассажирских перевозок</w:t>
            </w:r>
          </w:p>
          <w:p w:rsidR="00310D5F" w:rsidRPr="00BC38A7" w:rsidRDefault="00310D5F" w:rsidP="00275484">
            <w:pPr>
              <w:jc w:val="both"/>
              <w:rPr>
                <w:rFonts w:ascii="Times New Roman" w:eastAsia="Times New Roman" w:hAnsi="Times New Roman"/>
                <w:sz w:val="20"/>
                <w:szCs w:val="24"/>
              </w:rPr>
            </w:pPr>
          </w:p>
        </w:tc>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eastAsia="SimSun" w:hAnsi="Times New Roman"/>
                <w:kern w:val="3"/>
              </w:rPr>
            </w:pPr>
            <w:r w:rsidRPr="00BC38A7">
              <w:rPr>
                <w:rFonts w:ascii="Times New Roman" w:eastAsia="SimSun" w:hAnsi="Times New Roman"/>
                <w:kern w:val="3"/>
              </w:rPr>
              <w:t>2019-2022 годы</w:t>
            </w:r>
          </w:p>
        </w:tc>
        <w:tc>
          <w:tcPr>
            <w:tcW w:w="2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rsidP="00471F65">
            <w:pPr>
              <w:pStyle w:val="ConsNormal"/>
              <w:ind w:firstLine="0"/>
              <w:jc w:val="both"/>
              <w:rPr>
                <w:rFonts w:ascii="Times New Roman" w:eastAsia="Times New Roman" w:hAnsi="Times New Roman"/>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hAnsi="Times New Roman" w:cs="Times New Roman"/>
                <w:lang w:eastAsia="en-US"/>
              </w:rPr>
            </w:pP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7DF6" w:rsidRPr="00BC38A7" w:rsidRDefault="00197DF6">
            <w:pPr>
              <w:pStyle w:val="ConsNormal"/>
              <w:ind w:firstLine="0"/>
              <w:jc w:val="center"/>
              <w:rPr>
                <w:rFonts w:ascii="Times New Roman" w:eastAsia="SimSun" w:hAnsi="Times New Roman"/>
                <w:kern w:val="3"/>
              </w:rPr>
            </w:pPr>
            <w:r w:rsidRPr="00BC38A7">
              <w:rPr>
                <w:rFonts w:ascii="Times New Roman" w:eastAsia="SimSun" w:hAnsi="Times New Roman"/>
                <w:kern w:val="3"/>
              </w:rPr>
              <w:t>Департамент транспорта администрации города Красноярска</w:t>
            </w:r>
          </w:p>
        </w:tc>
      </w:tr>
    </w:tbl>
    <w:p w:rsidR="000076A2" w:rsidRDefault="000076A2" w:rsidP="00FF652F">
      <w:pPr>
        <w:pStyle w:val="ConsNormal"/>
        <w:jc w:val="center"/>
        <w:rPr>
          <w:rFonts w:ascii="Times New Roman" w:hAnsi="Times New Roman" w:cs="Times New Roman"/>
          <w:b/>
          <w:i/>
          <w:lang w:eastAsia="en-US"/>
        </w:rPr>
      </w:pPr>
    </w:p>
    <w:p w:rsidR="00FF652F" w:rsidRPr="00A559B6" w:rsidRDefault="00FF652F" w:rsidP="00FF652F">
      <w:pPr>
        <w:pStyle w:val="ConsNormal"/>
        <w:jc w:val="center"/>
        <w:rPr>
          <w:rFonts w:ascii="Times New Roman" w:hAnsi="Times New Roman" w:cs="Times New Roman"/>
          <w:b/>
          <w:i/>
          <w:lang w:eastAsia="en-US"/>
        </w:rPr>
      </w:pPr>
      <w:r w:rsidRPr="00A559B6">
        <w:rPr>
          <w:rFonts w:ascii="Times New Roman" w:hAnsi="Times New Roman" w:cs="Times New Roman"/>
          <w:b/>
          <w:i/>
          <w:lang w:eastAsia="en-US"/>
        </w:rPr>
        <w:t>2.  Системные мероприятия по содействию развития конкуренции Красноярского края</w:t>
      </w:r>
    </w:p>
    <w:tbl>
      <w:tblPr>
        <w:tblW w:w="0" w:type="auto"/>
        <w:tblCellMar>
          <w:left w:w="0" w:type="dxa"/>
          <w:right w:w="0" w:type="dxa"/>
        </w:tblCellMar>
        <w:tblLook w:val="04A0" w:firstRow="1" w:lastRow="0" w:firstColumn="1" w:lastColumn="0" w:noHBand="0" w:noVBand="1"/>
      </w:tblPr>
      <w:tblGrid>
        <w:gridCol w:w="666"/>
        <w:gridCol w:w="3428"/>
        <w:gridCol w:w="3396"/>
        <w:gridCol w:w="3255"/>
        <w:gridCol w:w="1837"/>
        <w:gridCol w:w="2204"/>
      </w:tblGrid>
      <w:tr w:rsidR="00FF652F" w:rsidTr="000076A2">
        <w:trPr>
          <w:trHeight w:val="540"/>
          <w:tblHeader/>
        </w:trPr>
        <w:tc>
          <w:tcPr>
            <w:tcW w:w="6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652F" w:rsidRDefault="00FF652F">
            <w:pPr>
              <w:pStyle w:val="ConsNormal"/>
              <w:ind w:firstLine="0"/>
              <w:jc w:val="center"/>
              <w:rPr>
                <w:rFonts w:ascii="Times New Roman" w:hAnsi="Times New Roman" w:cs="Times New Roman"/>
                <w:lang w:eastAsia="en-US"/>
              </w:rPr>
            </w:pPr>
            <w:r>
              <w:rPr>
                <w:rFonts w:ascii="Times New Roman" w:hAnsi="Times New Roman" w:cs="Times New Roman"/>
                <w:lang w:eastAsia="en-US"/>
              </w:rPr>
              <w:t>№</w:t>
            </w:r>
          </w:p>
          <w:p w:rsidR="00FF652F" w:rsidRDefault="00FF652F">
            <w:pPr>
              <w:pStyle w:val="ConsNormal"/>
              <w:ind w:firstLine="0"/>
              <w:jc w:val="center"/>
              <w:rPr>
                <w:rFonts w:ascii="Times New Roman" w:hAnsi="Times New Roman" w:cs="Times New Roman"/>
                <w:lang w:eastAsia="en-US"/>
              </w:rPr>
            </w:pPr>
            <w:proofErr w:type="gramStart"/>
            <w:r>
              <w:rPr>
                <w:rFonts w:ascii="Times New Roman" w:hAnsi="Times New Roman" w:cs="Times New Roman"/>
                <w:lang w:eastAsia="en-US"/>
              </w:rPr>
              <w:t>п</w:t>
            </w:r>
            <w:proofErr w:type="gramEnd"/>
            <w:r>
              <w:rPr>
                <w:rFonts w:ascii="Times New Roman" w:hAnsi="Times New Roman" w:cs="Times New Roman"/>
                <w:lang w:eastAsia="en-US"/>
              </w:rPr>
              <w:t>/п</w:t>
            </w:r>
          </w:p>
        </w:tc>
        <w:tc>
          <w:tcPr>
            <w:tcW w:w="3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52F" w:rsidRDefault="00FF652F">
            <w:pPr>
              <w:pStyle w:val="ConsNormal"/>
              <w:ind w:firstLine="0"/>
              <w:jc w:val="center"/>
              <w:rPr>
                <w:rFonts w:ascii="Times New Roman" w:hAnsi="Times New Roman" w:cs="Times New Roman"/>
                <w:lang w:eastAsia="en-US"/>
              </w:rPr>
            </w:pPr>
            <w:r>
              <w:rPr>
                <w:rFonts w:ascii="Times New Roman" w:hAnsi="Times New Roman" w:cs="Times New Roman"/>
                <w:lang w:eastAsia="en-US"/>
              </w:rPr>
              <w:t>Наименование</w:t>
            </w:r>
          </w:p>
          <w:p w:rsidR="00FF652F" w:rsidRDefault="00FF652F">
            <w:pPr>
              <w:pStyle w:val="ConsNormal"/>
              <w:ind w:firstLine="0"/>
              <w:jc w:val="center"/>
              <w:rPr>
                <w:rFonts w:ascii="Times New Roman" w:hAnsi="Times New Roman" w:cs="Times New Roman"/>
                <w:lang w:eastAsia="en-US"/>
              </w:rPr>
            </w:pPr>
            <w:r>
              <w:rPr>
                <w:rFonts w:ascii="Times New Roman" w:hAnsi="Times New Roman" w:cs="Times New Roman"/>
                <w:lang w:eastAsia="en-US"/>
              </w:rPr>
              <w:t>мероприятия</w:t>
            </w:r>
          </w:p>
        </w:tc>
        <w:tc>
          <w:tcPr>
            <w:tcW w:w="33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652F" w:rsidRDefault="00FF652F" w:rsidP="00067076">
            <w:pPr>
              <w:pStyle w:val="ConsNormal"/>
              <w:ind w:firstLine="0"/>
              <w:jc w:val="center"/>
              <w:rPr>
                <w:rFonts w:ascii="Times New Roman" w:hAnsi="Times New Roman" w:cs="Times New Roman"/>
                <w:lang w:eastAsia="en-US"/>
              </w:rPr>
            </w:pPr>
            <w:r>
              <w:rPr>
                <w:rFonts w:ascii="Times New Roman" w:hAnsi="Times New Roman" w:cs="Times New Roman"/>
                <w:lang w:eastAsia="en-US"/>
              </w:rPr>
              <w:t>Описание проблемы, на решение которой направлено мероприятие</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652F" w:rsidRDefault="00FF652F" w:rsidP="000076A2">
            <w:pPr>
              <w:pStyle w:val="ConsNormal"/>
              <w:ind w:firstLine="0"/>
              <w:jc w:val="center"/>
              <w:rPr>
                <w:rFonts w:ascii="Times New Roman" w:hAnsi="Times New Roman" w:cs="Times New Roman"/>
                <w:lang w:eastAsia="en-US"/>
              </w:rPr>
            </w:pPr>
            <w:r>
              <w:rPr>
                <w:rFonts w:ascii="Times New Roman" w:hAnsi="Times New Roman" w:cs="Times New Roman"/>
                <w:lang w:eastAsia="en-US"/>
              </w:rPr>
              <w:t>Результат выполнения мероприятий</w:t>
            </w:r>
          </w:p>
        </w:tc>
        <w:tc>
          <w:tcPr>
            <w:tcW w:w="18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F652F" w:rsidRDefault="00FF652F">
            <w:pPr>
              <w:pStyle w:val="ConsNormal"/>
              <w:ind w:firstLine="0"/>
              <w:jc w:val="center"/>
              <w:rPr>
                <w:rFonts w:ascii="Times New Roman" w:hAnsi="Times New Roman" w:cs="Times New Roman"/>
                <w:lang w:eastAsia="en-US"/>
              </w:rPr>
            </w:pPr>
            <w:r>
              <w:rPr>
                <w:rFonts w:ascii="Times New Roman" w:hAnsi="Times New Roman" w:cs="Times New Roman"/>
                <w:lang w:eastAsia="en-US"/>
              </w:rPr>
              <w:t>Срок</w:t>
            </w:r>
          </w:p>
          <w:p w:rsidR="00FF652F" w:rsidRDefault="00FF652F" w:rsidP="00067076">
            <w:pPr>
              <w:pStyle w:val="ConsNormal"/>
              <w:ind w:firstLine="0"/>
              <w:jc w:val="center"/>
              <w:rPr>
                <w:rFonts w:ascii="Times New Roman" w:hAnsi="Times New Roman" w:cs="Times New Roman"/>
                <w:lang w:eastAsia="en-US"/>
              </w:rPr>
            </w:pPr>
            <w:r>
              <w:rPr>
                <w:rFonts w:ascii="Times New Roman" w:hAnsi="Times New Roman" w:cs="Times New Roman"/>
                <w:lang w:eastAsia="en-US"/>
              </w:rPr>
              <w:t>исполнения</w:t>
            </w:r>
          </w:p>
        </w:tc>
        <w:tc>
          <w:tcPr>
            <w:tcW w:w="2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52F" w:rsidRDefault="00FF652F">
            <w:pPr>
              <w:pStyle w:val="ConsNormal"/>
              <w:ind w:firstLine="0"/>
              <w:jc w:val="center"/>
              <w:rPr>
                <w:rFonts w:ascii="Times New Roman" w:hAnsi="Times New Roman" w:cs="Times New Roman"/>
                <w:lang w:eastAsia="en-US"/>
              </w:rPr>
            </w:pPr>
            <w:r>
              <w:rPr>
                <w:rFonts w:ascii="Times New Roman" w:hAnsi="Times New Roman" w:cs="Times New Roman"/>
                <w:lang w:eastAsia="en-US"/>
              </w:rPr>
              <w:t>Ответственные</w:t>
            </w:r>
          </w:p>
          <w:p w:rsidR="00FF652F" w:rsidRDefault="00FF652F">
            <w:pPr>
              <w:pStyle w:val="ConsNormal"/>
              <w:ind w:firstLine="0"/>
              <w:jc w:val="center"/>
              <w:rPr>
                <w:rFonts w:ascii="Times New Roman" w:hAnsi="Times New Roman" w:cs="Times New Roman"/>
                <w:lang w:eastAsia="en-US"/>
              </w:rPr>
            </w:pPr>
            <w:r>
              <w:rPr>
                <w:rFonts w:ascii="Times New Roman" w:hAnsi="Times New Roman" w:cs="Times New Roman"/>
                <w:lang w:eastAsia="en-US"/>
              </w:rPr>
              <w:t>исполнители</w:t>
            </w:r>
          </w:p>
        </w:tc>
      </w:tr>
      <w:tr w:rsidR="00724801" w:rsidTr="00724801">
        <w:trPr>
          <w:trHeight w:val="263"/>
        </w:trPr>
        <w:tc>
          <w:tcPr>
            <w:tcW w:w="1478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26A6" w:rsidRDefault="00067076" w:rsidP="000076A2">
            <w:pPr>
              <w:pStyle w:val="ConsNormal"/>
              <w:ind w:firstLine="0"/>
              <w:jc w:val="center"/>
              <w:rPr>
                <w:rFonts w:ascii="Times New Roman" w:hAnsi="Times New Roman" w:cs="Times New Roman"/>
                <w:lang w:eastAsia="en-US"/>
              </w:rPr>
            </w:pPr>
            <w:r>
              <w:rPr>
                <w:rFonts w:ascii="Times New Roman" w:eastAsia="SimSun" w:hAnsi="Times New Roman"/>
                <w:kern w:val="3"/>
                <w:szCs w:val="24"/>
              </w:rPr>
              <w:t>2.1.</w:t>
            </w:r>
            <w:r w:rsidR="00724801" w:rsidRPr="00724801">
              <w:rPr>
                <w:rFonts w:ascii="Times New Roman" w:eastAsia="SimSun" w:hAnsi="Times New Roman"/>
                <w:kern w:val="3"/>
                <w:szCs w:val="24"/>
              </w:rPr>
              <w:t>Развитие конкуренции в сфере распоряжения государственной собственностью</w:t>
            </w:r>
          </w:p>
        </w:tc>
      </w:tr>
      <w:tr w:rsidR="005626A6"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6A6" w:rsidRDefault="005626A6">
            <w:pPr>
              <w:pStyle w:val="ConsNormal"/>
              <w:spacing w:line="170" w:lineRule="atLeast"/>
              <w:ind w:firstLine="0"/>
              <w:jc w:val="center"/>
              <w:rPr>
                <w:rFonts w:ascii="Times New Roman" w:hAnsi="Times New Roman" w:cs="Times New Roman"/>
                <w:lang w:eastAsia="en-US"/>
              </w:rPr>
            </w:pPr>
            <w:r>
              <w:rPr>
                <w:rFonts w:ascii="Times New Roman" w:hAnsi="Times New Roman" w:cs="Times New Roman"/>
                <w:lang w:eastAsia="en-US"/>
              </w:rPr>
              <w:t>2.1.1</w:t>
            </w:r>
            <w:r w:rsidR="0082084B">
              <w:rPr>
                <w:rFonts w:ascii="Times New Roman" w:hAnsi="Times New Roman" w:cs="Times New Roman"/>
                <w:lang w:eastAsia="en-US"/>
              </w:rPr>
              <w:t>.</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5626A6" w:rsidRPr="00724801" w:rsidRDefault="005626A6" w:rsidP="00310D5F">
            <w:pPr>
              <w:jc w:val="both"/>
              <w:rPr>
                <w:rFonts w:ascii="Times New Roman" w:eastAsia="SimSun" w:hAnsi="Times New Roman"/>
                <w:kern w:val="3"/>
                <w:sz w:val="20"/>
                <w:szCs w:val="24"/>
              </w:rPr>
            </w:pPr>
            <w:r w:rsidRPr="00724801">
              <w:rPr>
                <w:rFonts w:ascii="Times New Roman" w:eastAsia="SimSun" w:hAnsi="Times New Roman"/>
                <w:kern w:val="3"/>
                <w:sz w:val="20"/>
                <w:szCs w:val="24"/>
              </w:rPr>
              <w:t>Опубликование информации об объектах муниципальной собственности, включая сведения о наименованиях объектов, их местонахождении, характеристиках, назначении объектов на официальном сайте департамента муниципального имущества и земельных отношений администрации города Красноярка в сети «Интернет»</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626A6" w:rsidRPr="005626A6" w:rsidRDefault="005626A6" w:rsidP="005626A6">
            <w:pPr>
              <w:jc w:val="both"/>
              <w:rPr>
                <w:rFonts w:ascii="Times New Roman" w:eastAsia="SimSun" w:hAnsi="Times New Roman"/>
                <w:kern w:val="3"/>
                <w:sz w:val="20"/>
                <w:szCs w:val="24"/>
              </w:rPr>
            </w:pPr>
            <w:r w:rsidRPr="005626A6">
              <w:rPr>
                <w:rFonts w:ascii="Times New Roman" w:eastAsia="SimSun" w:hAnsi="Times New Roman"/>
                <w:kern w:val="3"/>
                <w:sz w:val="20"/>
                <w:szCs w:val="24"/>
              </w:rPr>
              <w:t xml:space="preserve">В целях </w:t>
            </w:r>
            <w:proofErr w:type="gramStart"/>
            <w:r w:rsidRPr="005626A6">
              <w:rPr>
                <w:rFonts w:ascii="Times New Roman" w:eastAsia="SimSun" w:hAnsi="Times New Roman"/>
                <w:kern w:val="3"/>
                <w:sz w:val="20"/>
                <w:szCs w:val="24"/>
              </w:rPr>
              <w:t>повышения прозрачности деятельности администрации города</w:t>
            </w:r>
            <w:proofErr w:type="gramEnd"/>
            <w:r w:rsidRPr="005626A6">
              <w:rPr>
                <w:rFonts w:ascii="Times New Roman" w:eastAsia="SimSun" w:hAnsi="Times New Roman"/>
                <w:kern w:val="3"/>
                <w:sz w:val="20"/>
                <w:szCs w:val="24"/>
              </w:rPr>
              <w:t xml:space="preserve"> Красноярска, обеспечения доступности информации о её деятельности для населения города (в соответствии со ст. ст. 45, 58, 59, 64 Устава города Красноярска)</w:t>
            </w: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626A6" w:rsidRPr="005626A6" w:rsidRDefault="005626A6" w:rsidP="005626A6">
            <w:pPr>
              <w:jc w:val="both"/>
              <w:rPr>
                <w:rFonts w:ascii="Times New Roman" w:eastAsia="SimSun" w:hAnsi="Times New Roman"/>
                <w:kern w:val="3"/>
                <w:sz w:val="20"/>
                <w:szCs w:val="24"/>
              </w:rPr>
            </w:pPr>
            <w:r w:rsidRPr="005626A6">
              <w:rPr>
                <w:rFonts w:ascii="Times New Roman" w:eastAsia="SimSun" w:hAnsi="Times New Roman"/>
                <w:kern w:val="3"/>
                <w:sz w:val="20"/>
                <w:szCs w:val="24"/>
              </w:rPr>
              <w:t>Опубликование информации об объектах муниципальной собственности по состоянию на 31 января текущего года в соответствии с Положением о раскрытии информации о собственности города Красноярска, утвержденным постановлением администрации города Красноярска от 27.06.2007 № 371</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5626A6" w:rsidRDefault="005626A6">
            <w:pPr>
              <w:pStyle w:val="ConsNormal"/>
              <w:ind w:firstLine="0"/>
              <w:jc w:val="center"/>
              <w:rPr>
                <w:rFonts w:ascii="Times New Roman" w:hAnsi="Times New Roman" w:cs="Times New Roman"/>
                <w:sz w:val="18"/>
                <w:lang w:eastAsia="en-US"/>
              </w:rPr>
            </w:pPr>
            <w:r>
              <w:rPr>
                <w:rFonts w:ascii="Times New Roman" w:hAnsi="Times New Roman" w:cs="Times New Roman"/>
                <w:sz w:val="18"/>
                <w:lang w:eastAsia="en-US"/>
              </w:rPr>
              <w:t>2019-2022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5626A6" w:rsidRPr="009F34A7" w:rsidRDefault="005626A6">
            <w:pPr>
              <w:pStyle w:val="ConsNormal"/>
              <w:ind w:firstLine="0"/>
              <w:jc w:val="center"/>
              <w:rPr>
                <w:rFonts w:ascii="Times New Roman" w:eastAsia="SimSun" w:hAnsi="Times New Roman"/>
                <w:kern w:val="3"/>
              </w:rPr>
            </w:pPr>
            <w:r w:rsidRPr="009F34A7">
              <w:rPr>
                <w:rFonts w:ascii="Times New Roman" w:eastAsia="SimSun" w:hAnsi="Times New Roman"/>
                <w:kern w:val="3"/>
              </w:rPr>
              <w:t>Департамент муниципального имущества и земельных отношений администрации города Красноярка</w:t>
            </w:r>
          </w:p>
        </w:tc>
      </w:tr>
      <w:tr w:rsidR="00E441F2"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41F2" w:rsidRDefault="00E441F2" w:rsidP="00E441F2">
            <w:pPr>
              <w:pStyle w:val="ConsNormal"/>
              <w:spacing w:line="170" w:lineRule="atLeast"/>
              <w:ind w:firstLine="0"/>
              <w:jc w:val="center"/>
              <w:rPr>
                <w:rFonts w:ascii="Times New Roman" w:hAnsi="Times New Roman" w:cs="Times New Roman"/>
                <w:lang w:eastAsia="en-US"/>
              </w:rPr>
            </w:pPr>
            <w:r>
              <w:rPr>
                <w:rFonts w:ascii="Times New Roman" w:hAnsi="Times New Roman" w:cs="Times New Roman"/>
                <w:lang w:eastAsia="en-US"/>
              </w:rPr>
              <w:t>2.1.2</w:t>
            </w:r>
            <w:r w:rsidR="0082084B">
              <w:rPr>
                <w:rFonts w:ascii="Times New Roman" w:hAnsi="Times New Roman" w:cs="Times New Roman"/>
                <w:lang w:eastAsia="en-US"/>
              </w:rPr>
              <w:t>.</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E441F2" w:rsidRPr="00724801" w:rsidRDefault="00E441F2" w:rsidP="00535BDB">
            <w:pPr>
              <w:jc w:val="both"/>
              <w:rPr>
                <w:rFonts w:ascii="Times New Roman" w:eastAsia="SimSun" w:hAnsi="Times New Roman"/>
                <w:kern w:val="3"/>
                <w:sz w:val="20"/>
                <w:szCs w:val="24"/>
              </w:rPr>
            </w:pPr>
            <w:r w:rsidRPr="00724801">
              <w:rPr>
                <w:rFonts w:ascii="Times New Roman" w:eastAsia="SimSun" w:hAnsi="Times New Roman"/>
                <w:kern w:val="3"/>
                <w:sz w:val="20"/>
                <w:szCs w:val="24"/>
              </w:rPr>
              <w:t>Обеспечение приватизации в соответствии с нормами, установленными законодательством о приватизации, государственного имущества, не используемого для обеспечения функций и полномочий казны МО город Красноярск</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441F2" w:rsidRPr="00E441F2" w:rsidRDefault="00E441F2" w:rsidP="00E441F2">
            <w:pPr>
              <w:jc w:val="both"/>
              <w:rPr>
                <w:rFonts w:ascii="Times New Roman" w:eastAsia="SimSun" w:hAnsi="Times New Roman"/>
                <w:kern w:val="3"/>
                <w:sz w:val="20"/>
                <w:szCs w:val="24"/>
              </w:rPr>
            </w:pPr>
            <w:r w:rsidRPr="00E441F2">
              <w:rPr>
                <w:rFonts w:ascii="Times New Roman" w:eastAsia="SimSun" w:hAnsi="Times New Roman"/>
                <w:kern w:val="3"/>
                <w:sz w:val="20"/>
                <w:szCs w:val="24"/>
              </w:rPr>
              <w:t xml:space="preserve">1. </w:t>
            </w:r>
            <w:r w:rsidR="000E1F90" w:rsidRPr="00E441F2">
              <w:rPr>
                <w:rFonts w:ascii="Times New Roman" w:eastAsia="SimSun" w:hAnsi="Times New Roman"/>
                <w:kern w:val="3"/>
                <w:sz w:val="20"/>
                <w:szCs w:val="24"/>
              </w:rPr>
              <w:t xml:space="preserve">В </w:t>
            </w:r>
            <w:r w:rsidRPr="00E441F2">
              <w:rPr>
                <w:rFonts w:ascii="Times New Roman" w:eastAsia="SimSun" w:hAnsi="Times New Roman"/>
                <w:kern w:val="3"/>
                <w:sz w:val="20"/>
                <w:szCs w:val="24"/>
              </w:rPr>
              <w:t>приватизацию включается имущество, не предназначенное для решения вопросов местного значения;</w:t>
            </w:r>
          </w:p>
          <w:p w:rsidR="00E441F2" w:rsidRPr="00E441F2" w:rsidRDefault="00E441F2" w:rsidP="00E441F2">
            <w:pPr>
              <w:jc w:val="both"/>
              <w:rPr>
                <w:rFonts w:ascii="Times New Roman" w:eastAsia="SimSun" w:hAnsi="Times New Roman"/>
                <w:kern w:val="3"/>
                <w:sz w:val="20"/>
                <w:szCs w:val="24"/>
              </w:rPr>
            </w:pPr>
            <w:r w:rsidRPr="00E441F2">
              <w:rPr>
                <w:rFonts w:ascii="Times New Roman" w:eastAsia="SimSun" w:hAnsi="Times New Roman"/>
                <w:kern w:val="3"/>
                <w:sz w:val="20"/>
                <w:szCs w:val="24"/>
              </w:rPr>
              <w:t xml:space="preserve">2. </w:t>
            </w:r>
            <w:r w:rsidR="006C6811" w:rsidRPr="00E441F2">
              <w:rPr>
                <w:rFonts w:ascii="Times New Roman" w:eastAsia="SimSun" w:hAnsi="Times New Roman"/>
                <w:kern w:val="3"/>
                <w:sz w:val="20"/>
                <w:szCs w:val="24"/>
              </w:rPr>
              <w:t xml:space="preserve">Пополнение </w:t>
            </w:r>
            <w:r w:rsidRPr="00E441F2">
              <w:rPr>
                <w:rFonts w:ascii="Times New Roman" w:eastAsia="SimSun" w:hAnsi="Times New Roman"/>
                <w:kern w:val="3"/>
                <w:sz w:val="20"/>
                <w:szCs w:val="24"/>
              </w:rPr>
              <w:t>доходной части бюджета города</w:t>
            </w:r>
          </w:p>
          <w:p w:rsidR="00E441F2" w:rsidRPr="00E441F2" w:rsidRDefault="00E441F2" w:rsidP="00E441F2">
            <w:pPr>
              <w:jc w:val="both"/>
              <w:rPr>
                <w:rFonts w:ascii="Times New Roman" w:eastAsia="SimSun" w:hAnsi="Times New Roman"/>
                <w:kern w:val="3"/>
                <w:sz w:val="20"/>
                <w:szCs w:val="24"/>
              </w:rPr>
            </w:pP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441F2" w:rsidRPr="00E441F2" w:rsidRDefault="00E441F2" w:rsidP="00E441F2">
            <w:pPr>
              <w:jc w:val="both"/>
              <w:rPr>
                <w:rFonts w:ascii="Times New Roman" w:eastAsia="SimSun" w:hAnsi="Times New Roman"/>
                <w:kern w:val="3"/>
                <w:sz w:val="20"/>
                <w:szCs w:val="24"/>
              </w:rPr>
            </w:pPr>
            <w:r w:rsidRPr="00E441F2">
              <w:rPr>
                <w:rFonts w:ascii="Times New Roman" w:eastAsia="SimSun" w:hAnsi="Times New Roman"/>
                <w:kern w:val="3"/>
                <w:sz w:val="20"/>
                <w:szCs w:val="24"/>
              </w:rPr>
              <w:t>Исполнение законодательства всех уровней о приватизации муниципального имущества. Пополнение доходной части бюджета города.</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E441F2" w:rsidRDefault="00E441F2">
            <w:pPr>
              <w:pStyle w:val="ConsNormal"/>
              <w:ind w:firstLine="0"/>
              <w:jc w:val="center"/>
              <w:rPr>
                <w:rFonts w:ascii="Times New Roman" w:hAnsi="Times New Roman" w:cs="Times New Roman"/>
                <w:sz w:val="18"/>
                <w:lang w:eastAsia="en-US"/>
              </w:rPr>
            </w:pPr>
            <w:r>
              <w:rPr>
                <w:rFonts w:ascii="Times New Roman" w:hAnsi="Times New Roman" w:cs="Times New Roman"/>
                <w:sz w:val="18"/>
                <w:lang w:eastAsia="en-US"/>
              </w:rPr>
              <w:t>2019-2022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E441F2" w:rsidRPr="00067076" w:rsidRDefault="00E441F2">
            <w:pPr>
              <w:pStyle w:val="ConsNormal"/>
              <w:ind w:firstLine="0"/>
              <w:jc w:val="center"/>
              <w:rPr>
                <w:rFonts w:ascii="Times New Roman" w:hAnsi="Times New Roman" w:cs="Times New Roman"/>
                <w:lang w:eastAsia="en-US"/>
              </w:rPr>
            </w:pPr>
            <w:r w:rsidRPr="00067076">
              <w:rPr>
                <w:rFonts w:ascii="Times New Roman" w:eastAsia="SimSun" w:hAnsi="Times New Roman"/>
                <w:kern w:val="3"/>
                <w:szCs w:val="24"/>
              </w:rPr>
              <w:t>Департамент муниципального имущества и земельных отношений администрации города Красноярка</w:t>
            </w:r>
          </w:p>
        </w:tc>
      </w:tr>
      <w:tr w:rsidR="00E441F2" w:rsidRPr="00724801" w:rsidTr="00E441F2">
        <w:trPr>
          <w:trHeight w:val="170"/>
        </w:trPr>
        <w:tc>
          <w:tcPr>
            <w:tcW w:w="14786"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441F2" w:rsidRPr="00E441F2" w:rsidRDefault="00E441F2" w:rsidP="00963302">
            <w:pPr>
              <w:pageBreakBefore/>
              <w:jc w:val="center"/>
              <w:rPr>
                <w:rFonts w:ascii="Times New Roman" w:eastAsia="SimSun" w:hAnsi="Times New Roman"/>
                <w:kern w:val="3"/>
                <w:sz w:val="20"/>
                <w:szCs w:val="24"/>
              </w:rPr>
            </w:pPr>
            <w:r w:rsidRPr="00E441F2">
              <w:rPr>
                <w:rFonts w:ascii="Times New Roman" w:eastAsia="SimSun" w:hAnsi="Times New Roman"/>
                <w:kern w:val="3"/>
                <w:sz w:val="20"/>
                <w:szCs w:val="24"/>
              </w:rPr>
              <w:lastRenderedPageBreak/>
              <w:t>2.2 Развитие конкуренции в сфере распоряжения земельными ресурсами, находящимися в государственной или муниципальной собственности</w:t>
            </w:r>
          </w:p>
        </w:tc>
      </w:tr>
      <w:tr w:rsidR="00E441F2"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41F2" w:rsidRDefault="00E441F2" w:rsidP="00E441F2">
            <w:pPr>
              <w:pStyle w:val="ConsNormal"/>
              <w:spacing w:line="170" w:lineRule="atLeast"/>
              <w:ind w:firstLine="0"/>
              <w:jc w:val="center"/>
              <w:rPr>
                <w:rFonts w:ascii="Times New Roman" w:hAnsi="Times New Roman" w:cs="Times New Roman"/>
                <w:lang w:eastAsia="en-US"/>
              </w:rPr>
            </w:pPr>
            <w:r>
              <w:rPr>
                <w:rFonts w:ascii="Times New Roman" w:hAnsi="Times New Roman" w:cs="Times New Roman"/>
                <w:lang w:eastAsia="en-US"/>
              </w:rPr>
              <w:t>2.2.1</w:t>
            </w:r>
            <w:r w:rsidR="0082084B">
              <w:rPr>
                <w:rFonts w:ascii="Times New Roman" w:hAnsi="Times New Roman" w:cs="Times New Roman"/>
                <w:lang w:eastAsia="en-US"/>
              </w:rPr>
              <w:t>.</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E441F2" w:rsidRPr="006B4F53" w:rsidRDefault="00E441F2" w:rsidP="00310D5F">
            <w:pPr>
              <w:pStyle w:val="ConsNormal"/>
              <w:ind w:firstLine="0"/>
              <w:jc w:val="both"/>
              <w:rPr>
                <w:rFonts w:ascii="Times New Roman" w:hAnsi="Times New Roman" w:cs="Times New Roman"/>
                <w:lang w:eastAsia="en-US"/>
              </w:rPr>
            </w:pPr>
            <w:r w:rsidRPr="006B4F53">
              <w:rPr>
                <w:rFonts w:ascii="Times New Roman" w:eastAsia="SimSun" w:hAnsi="Times New Roman"/>
                <w:kern w:val="3"/>
                <w:szCs w:val="24"/>
              </w:rPr>
              <w:t xml:space="preserve">Опубликование на официальном сайте администрации города Красноярска извещений о проведении аукционов на </w:t>
            </w:r>
            <w:r w:rsidR="00310D5F">
              <w:rPr>
                <w:rFonts w:ascii="Times New Roman" w:eastAsia="SimSun" w:hAnsi="Times New Roman"/>
                <w:kern w:val="3"/>
                <w:szCs w:val="24"/>
              </w:rPr>
              <w:br/>
            </w:r>
            <w:r w:rsidRPr="006B4F53">
              <w:rPr>
                <w:rFonts w:ascii="Times New Roman" w:eastAsia="SimSun" w:hAnsi="Times New Roman"/>
                <w:kern w:val="3"/>
                <w:szCs w:val="24"/>
              </w:rPr>
              <w:t>право заключения договоров аренды земельных участков</w:t>
            </w:r>
            <w:r w:rsidR="00310D5F">
              <w:rPr>
                <w:rFonts w:ascii="Times New Roman" w:eastAsia="SimSun" w:hAnsi="Times New Roman"/>
                <w:kern w:val="3"/>
                <w:szCs w:val="24"/>
              </w:rPr>
              <w:t>,</w:t>
            </w:r>
            <w:r w:rsidRPr="006B4F53">
              <w:rPr>
                <w:rFonts w:ascii="Times New Roman" w:eastAsia="SimSun" w:hAnsi="Times New Roman"/>
                <w:kern w:val="3"/>
                <w:szCs w:val="24"/>
              </w:rPr>
              <w:t xml:space="preserve"> </w:t>
            </w:r>
            <w:proofErr w:type="spellStart"/>
            <w:proofErr w:type="gramStart"/>
            <w:r w:rsidRPr="006B4F53">
              <w:rPr>
                <w:rFonts w:ascii="Times New Roman" w:eastAsia="SimSun" w:hAnsi="Times New Roman"/>
                <w:kern w:val="3"/>
                <w:szCs w:val="24"/>
              </w:rPr>
              <w:t>предостав</w:t>
            </w:r>
            <w:r w:rsidR="00310D5F">
              <w:rPr>
                <w:rFonts w:ascii="Times New Roman" w:eastAsia="SimSun" w:hAnsi="Times New Roman"/>
                <w:kern w:val="3"/>
                <w:szCs w:val="24"/>
              </w:rPr>
              <w:t>-</w:t>
            </w:r>
            <w:r w:rsidRPr="006B4F53">
              <w:rPr>
                <w:rFonts w:ascii="Times New Roman" w:eastAsia="SimSun" w:hAnsi="Times New Roman"/>
                <w:kern w:val="3"/>
                <w:szCs w:val="24"/>
              </w:rPr>
              <w:t>ляемых</w:t>
            </w:r>
            <w:proofErr w:type="spellEnd"/>
            <w:proofErr w:type="gramEnd"/>
            <w:r w:rsidRPr="006B4F53">
              <w:rPr>
                <w:rFonts w:ascii="Times New Roman" w:eastAsia="SimSun" w:hAnsi="Times New Roman"/>
                <w:kern w:val="3"/>
                <w:szCs w:val="24"/>
              </w:rPr>
              <w:t xml:space="preserve"> для строительства</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0D5F" w:rsidRDefault="00E441F2" w:rsidP="000076A2">
            <w:pPr>
              <w:jc w:val="both"/>
              <w:rPr>
                <w:rFonts w:ascii="Times New Roman" w:eastAsia="SimSun" w:hAnsi="Times New Roman"/>
                <w:kern w:val="3"/>
                <w:sz w:val="20"/>
                <w:szCs w:val="24"/>
              </w:rPr>
            </w:pPr>
            <w:r w:rsidRPr="00E441F2">
              <w:rPr>
                <w:rFonts w:ascii="Times New Roman" w:eastAsia="SimSun" w:hAnsi="Times New Roman"/>
                <w:kern w:val="3"/>
                <w:sz w:val="20"/>
                <w:szCs w:val="24"/>
              </w:rPr>
              <w:t xml:space="preserve">В соответствии с Земельным кодексом  РФ установлено требование к опубликованию извещений о проведении аукционов только на официальном сайте РФ </w:t>
            </w:r>
            <w:proofErr w:type="spellStart"/>
            <w:r>
              <w:rPr>
                <w:rFonts w:ascii="Times New Roman" w:eastAsia="SimSun" w:hAnsi="Times New Roman"/>
                <w:kern w:val="3"/>
                <w:sz w:val="20"/>
                <w:szCs w:val="24"/>
              </w:rPr>
              <w:t>Т</w:t>
            </w:r>
            <w:r w:rsidRPr="00E441F2">
              <w:rPr>
                <w:rFonts w:ascii="Times New Roman" w:eastAsia="SimSun" w:hAnsi="Times New Roman"/>
                <w:kern w:val="3"/>
                <w:sz w:val="20"/>
                <w:szCs w:val="24"/>
              </w:rPr>
              <w:t>орги</w:t>
            </w:r>
            <w:proofErr w:type="gramStart"/>
            <w:r w:rsidRPr="00E441F2">
              <w:rPr>
                <w:rFonts w:ascii="Times New Roman" w:eastAsia="SimSun" w:hAnsi="Times New Roman"/>
                <w:kern w:val="3"/>
                <w:sz w:val="20"/>
                <w:szCs w:val="24"/>
              </w:rPr>
              <w:t>.г</w:t>
            </w:r>
            <w:proofErr w:type="gramEnd"/>
            <w:r w:rsidRPr="00E441F2">
              <w:rPr>
                <w:rFonts w:ascii="Times New Roman" w:eastAsia="SimSun" w:hAnsi="Times New Roman"/>
                <w:kern w:val="3"/>
                <w:sz w:val="20"/>
                <w:szCs w:val="24"/>
              </w:rPr>
              <w:t>ов</w:t>
            </w:r>
            <w:proofErr w:type="spellEnd"/>
            <w:r w:rsidRPr="00E441F2">
              <w:rPr>
                <w:rFonts w:ascii="Times New Roman" w:eastAsia="SimSun" w:hAnsi="Times New Roman"/>
                <w:kern w:val="3"/>
                <w:sz w:val="20"/>
                <w:szCs w:val="24"/>
              </w:rPr>
              <w:t xml:space="preserve"> и газете «Городские новости». В связи со сложным интерфейсом сайта,  потенциальные инвесторы затрудняются в поиске информации об аукционах. Для облегчения поиска, на сайте администрации города создан раздел «муниципальные торги», где  размещается информация о торгах</w:t>
            </w:r>
          </w:p>
          <w:p w:rsidR="00963302" w:rsidRPr="00E441F2" w:rsidRDefault="00963302" w:rsidP="000076A2">
            <w:pPr>
              <w:jc w:val="both"/>
              <w:rPr>
                <w:rFonts w:ascii="Times New Roman" w:eastAsia="SimSun" w:hAnsi="Times New Roman"/>
                <w:kern w:val="3"/>
                <w:sz w:val="20"/>
                <w:szCs w:val="24"/>
              </w:rPr>
            </w:pP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441F2" w:rsidRPr="00E441F2" w:rsidRDefault="00E441F2" w:rsidP="00E441F2">
            <w:pPr>
              <w:jc w:val="both"/>
              <w:rPr>
                <w:rFonts w:ascii="Times New Roman" w:eastAsia="SimSun" w:hAnsi="Times New Roman"/>
                <w:kern w:val="3"/>
                <w:sz w:val="20"/>
                <w:szCs w:val="24"/>
              </w:rPr>
            </w:pPr>
            <w:r w:rsidRPr="00E441F2">
              <w:rPr>
                <w:rFonts w:ascii="Times New Roman" w:eastAsia="SimSun" w:hAnsi="Times New Roman"/>
                <w:kern w:val="3"/>
                <w:sz w:val="20"/>
                <w:szCs w:val="24"/>
              </w:rPr>
              <w:t>Дополнительное информирование и легкий поиск информации о проведении торгов в городе Красноярске для заинтересованных физических и юридических лиц</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E441F2" w:rsidRDefault="00E441F2">
            <w:pPr>
              <w:pStyle w:val="ConsNormal"/>
              <w:ind w:firstLine="0"/>
              <w:jc w:val="center"/>
              <w:rPr>
                <w:rFonts w:ascii="Times New Roman" w:hAnsi="Times New Roman" w:cs="Times New Roman"/>
                <w:sz w:val="18"/>
                <w:lang w:eastAsia="en-US"/>
              </w:rPr>
            </w:pPr>
            <w:r>
              <w:rPr>
                <w:rFonts w:ascii="Times New Roman" w:hAnsi="Times New Roman" w:cs="Times New Roman"/>
                <w:sz w:val="18"/>
                <w:lang w:eastAsia="en-US"/>
              </w:rPr>
              <w:t>2019-2022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E441F2" w:rsidRPr="00067076" w:rsidRDefault="00E441F2">
            <w:pPr>
              <w:pStyle w:val="ConsNormal"/>
              <w:ind w:firstLine="0"/>
              <w:jc w:val="center"/>
              <w:rPr>
                <w:rFonts w:ascii="Times New Roman" w:hAnsi="Times New Roman" w:cs="Times New Roman"/>
                <w:lang w:eastAsia="en-US"/>
              </w:rPr>
            </w:pPr>
            <w:r w:rsidRPr="00067076">
              <w:rPr>
                <w:rFonts w:ascii="Times New Roman" w:eastAsia="SimSun" w:hAnsi="Times New Roman"/>
                <w:kern w:val="3"/>
                <w:szCs w:val="24"/>
              </w:rPr>
              <w:t>Департамент муниципального имущества и земельных отношений администрации города Красноярка</w:t>
            </w:r>
          </w:p>
        </w:tc>
      </w:tr>
      <w:tr w:rsidR="002250AC" w:rsidRPr="002250AC" w:rsidTr="007B4C93">
        <w:trPr>
          <w:trHeight w:val="170"/>
        </w:trPr>
        <w:tc>
          <w:tcPr>
            <w:tcW w:w="1478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310D5F" w:rsidRPr="002250AC" w:rsidRDefault="00310D5F" w:rsidP="000076A2">
            <w:pPr>
              <w:pStyle w:val="ConsNormal"/>
              <w:ind w:firstLine="0"/>
              <w:jc w:val="center"/>
              <w:rPr>
                <w:rFonts w:ascii="Times New Roman" w:eastAsia="SimSun" w:hAnsi="Times New Roman"/>
                <w:kern w:val="3"/>
                <w:szCs w:val="24"/>
              </w:rPr>
            </w:pPr>
            <w:r w:rsidRPr="002250AC">
              <w:rPr>
                <w:rFonts w:ascii="Times New Roman" w:eastAsia="SimSun" w:hAnsi="Times New Roman"/>
                <w:kern w:val="3"/>
              </w:rPr>
              <w:t>2.3. Развитие конкуренции в муниципальном образовании</w:t>
            </w:r>
          </w:p>
        </w:tc>
      </w:tr>
      <w:tr w:rsidR="006379FC" w:rsidRPr="006379FC"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0D5F" w:rsidRPr="006379FC" w:rsidRDefault="00310D5F" w:rsidP="00871C6D">
            <w:pPr>
              <w:pStyle w:val="ConsNormal"/>
              <w:spacing w:line="70" w:lineRule="atLeast"/>
              <w:ind w:left="-142" w:firstLine="0"/>
              <w:jc w:val="center"/>
              <w:rPr>
                <w:rFonts w:ascii="Times New Roman" w:hAnsi="Times New Roman" w:cs="Times New Roman"/>
                <w:lang w:eastAsia="en-US"/>
              </w:rPr>
            </w:pPr>
            <w:r w:rsidRPr="006379FC">
              <w:rPr>
                <w:rFonts w:ascii="Times New Roman" w:hAnsi="Times New Roman" w:cs="Times New Roman"/>
                <w:lang w:eastAsia="en-US"/>
              </w:rPr>
              <w:t>2.3.1</w:t>
            </w:r>
            <w:r w:rsidR="0082084B" w:rsidRPr="006379FC">
              <w:rPr>
                <w:rFonts w:ascii="Times New Roman" w:hAnsi="Times New Roman" w:cs="Times New Roman"/>
                <w:lang w:eastAsia="en-US"/>
              </w:rPr>
              <w:t>.</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310D5F" w:rsidRDefault="00241B41" w:rsidP="00241B41">
            <w:pPr>
              <w:pStyle w:val="ConsNormal"/>
              <w:ind w:firstLine="0"/>
              <w:jc w:val="both"/>
              <w:rPr>
                <w:rFonts w:ascii="Times New Roman" w:hAnsi="Times New Roman" w:cs="Times New Roman"/>
              </w:rPr>
            </w:pPr>
            <w:r w:rsidRPr="006379FC">
              <w:rPr>
                <w:rFonts w:ascii="Times New Roman" w:hAnsi="Times New Roman" w:cs="Times New Roman"/>
              </w:rPr>
              <w:t>Развитие конкуренции при осуществлении процедур муниципальных закупок, а также закупок хозяйствующих субъектов, доля муниципального образования в которых составляет более 50 процентов, в том числе за счет расширения участия в указанных процедурах субъектов малого и среднего предпринимательства</w:t>
            </w:r>
          </w:p>
          <w:p w:rsidR="00963302" w:rsidRPr="006379FC" w:rsidRDefault="00963302" w:rsidP="00241B41">
            <w:pPr>
              <w:pStyle w:val="ConsNormal"/>
              <w:ind w:firstLine="0"/>
              <w:jc w:val="both"/>
              <w:rPr>
                <w:rFonts w:ascii="Times New Roman" w:eastAsia="SimSun" w:hAnsi="Times New Roman"/>
                <w:kern w:val="3"/>
              </w:rPr>
            </w:pP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040EB" w:rsidRPr="006379FC" w:rsidRDefault="00387B15" w:rsidP="00387B15">
            <w:pPr>
              <w:jc w:val="both"/>
              <w:rPr>
                <w:rFonts w:ascii="Times New Roman" w:eastAsia="SimSun" w:hAnsi="Times New Roman"/>
                <w:kern w:val="3"/>
                <w:sz w:val="20"/>
                <w:szCs w:val="24"/>
              </w:rPr>
            </w:pPr>
            <w:r w:rsidRPr="006379FC">
              <w:rPr>
                <w:rFonts w:ascii="Times New Roman" w:eastAsia="SimSun" w:hAnsi="Times New Roman"/>
                <w:kern w:val="3"/>
                <w:sz w:val="20"/>
                <w:szCs w:val="24"/>
              </w:rPr>
              <w:t xml:space="preserve">Правительством РФ неуклонно проводится политика вовлечения субъектов МСП в систему государственных закупок. </w:t>
            </w:r>
          </w:p>
          <w:p w:rsidR="00310D5F" w:rsidRPr="006379FC" w:rsidRDefault="007040EB" w:rsidP="00387B15">
            <w:pPr>
              <w:jc w:val="both"/>
              <w:rPr>
                <w:rFonts w:ascii="Times New Roman" w:eastAsia="SimSun" w:hAnsi="Times New Roman"/>
                <w:kern w:val="3"/>
                <w:sz w:val="20"/>
                <w:szCs w:val="24"/>
              </w:rPr>
            </w:pPr>
            <w:r w:rsidRPr="006379FC">
              <w:rPr>
                <w:rFonts w:ascii="Times New Roman" w:eastAsia="SimSun" w:hAnsi="Times New Roman"/>
                <w:kern w:val="3"/>
                <w:sz w:val="20"/>
                <w:szCs w:val="24"/>
              </w:rPr>
              <w:t xml:space="preserve">Изменения законодательства </w:t>
            </w:r>
            <w:r w:rsidR="00387B15" w:rsidRPr="006379FC">
              <w:rPr>
                <w:rFonts w:ascii="Times New Roman" w:eastAsia="SimSun" w:hAnsi="Times New Roman"/>
                <w:kern w:val="3"/>
                <w:sz w:val="20"/>
                <w:szCs w:val="24"/>
              </w:rPr>
              <w:t>призваны упростить для поставщиков - субъектов МСП правила закупок и снизить их затраты на участие в закупках.</w:t>
            </w: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0D5F" w:rsidRPr="006379FC" w:rsidRDefault="00241B41" w:rsidP="00C0575B">
            <w:pPr>
              <w:pStyle w:val="ConsNormal"/>
              <w:ind w:firstLine="0"/>
              <w:jc w:val="both"/>
              <w:rPr>
                <w:rFonts w:ascii="Times New Roman" w:eastAsia="SimSun" w:hAnsi="Times New Roman"/>
                <w:kern w:val="3"/>
              </w:rPr>
            </w:pPr>
            <w:r w:rsidRPr="006379FC">
              <w:rPr>
                <w:rFonts w:ascii="Times New Roman" w:eastAsia="SimSun" w:hAnsi="Times New Roman"/>
                <w:kern w:val="3"/>
              </w:rPr>
              <w:t>Расширение участия субъектов МСП в закупках товаров, работ, услуг, осуществляемых с использованием конкурентных способов определения поставщиков</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310D5F" w:rsidRPr="006379FC" w:rsidRDefault="00310D5F">
            <w:pPr>
              <w:pStyle w:val="ConsNormal"/>
              <w:ind w:firstLine="0"/>
              <w:jc w:val="center"/>
              <w:rPr>
                <w:rFonts w:ascii="Times New Roman" w:hAnsi="Times New Roman" w:cs="Times New Roman"/>
                <w:sz w:val="18"/>
                <w:lang w:eastAsia="en-US"/>
              </w:rPr>
            </w:pPr>
            <w:r w:rsidRPr="006379FC">
              <w:rPr>
                <w:rFonts w:ascii="Times New Roman" w:hAnsi="Times New Roman" w:cs="Times New Roman"/>
                <w:sz w:val="18"/>
                <w:lang w:eastAsia="en-US"/>
              </w:rPr>
              <w:t>2020-2022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310D5F" w:rsidRPr="006379FC" w:rsidRDefault="00310D5F">
            <w:pPr>
              <w:pStyle w:val="ConsNormal"/>
              <w:ind w:firstLine="0"/>
              <w:jc w:val="center"/>
              <w:rPr>
                <w:rFonts w:ascii="Times New Roman" w:eastAsia="SimSun" w:hAnsi="Times New Roman"/>
                <w:kern w:val="3"/>
                <w:szCs w:val="24"/>
              </w:rPr>
            </w:pPr>
            <w:r w:rsidRPr="006379FC">
              <w:rPr>
                <w:rFonts w:ascii="Times New Roman" w:eastAsia="SimSun" w:hAnsi="Times New Roman"/>
                <w:kern w:val="3"/>
                <w:szCs w:val="24"/>
              </w:rPr>
              <w:t>Департамент экономической политики и инвестиционного развития администрации города Красноярска</w:t>
            </w:r>
          </w:p>
        </w:tc>
      </w:tr>
      <w:tr w:rsidR="006379FC" w:rsidRPr="006379FC"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18C9" w:rsidRPr="006379FC" w:rsidRDefault="004918C9" w:rsidP="00422CA3">
            <w:pPr>
              <w:pStyle w:val="ConsNormal"/>
              <w:spacing w:line="70" w:lineRule="atLeast"/>
              <w:ind w:left="-142" w:firstLine="0"/>
              <w:jc w:val="center"/>
              <w:rPr>
                <w:rFonts w:ascii="Times New Roman" w:hAnsi="Times New Roman" w:cs="Times New Roman"/>
                <w:lang w:eastAsia="en-US"/>
              </w:rPr>
            </w:pPr>
            <w:r w:rsidRPr="006379FC">
              <w:rPr>
                <w:rFonts w:ascii="Times New Roman" w:hAnsi="Times New Roman" w:cs="Times New Roman"/>
                <w:lang w:eastAsia="en-US"/>
              </w:rPr>
              <w:t>2.3.</w:t>
            </w:r>
            <w:r w:rsidR="00422CA3" w:rsidRPr="006379FC">
              <w:rPr>
                <w:rFonts w:ascii="Times New Roman" w:hAnsi="Times New Roman" w:cs="Times New Roman"/>
                <w:lang w:eastAsia="en-US"/>
              </w:rPr>
              <w:t>2</w:t>
            </w:r>
            <w:r w:rsidRPr="006379FC">
              <w:rPr>
                <w:rFonts w:ascii="Times New Roman" w:hAnsi="Times New Roman" w:cs="Times New Roman"/>
                <w:lang w:eastAsia="en-US"/>
              </w:rPr>
              <w:t>.</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4918C9" w:rsidRPr="006379FC" w:rsidRDefault="004918C9" w:rsidP="00871C6D">
            <w:pPr>
              <w:pStyle w:val="ConsNormal"/>
              <w:ind w:firstLine="0"/>
              <w:jc w:val="both"/>
              <w:rPr>
                <w:rFonts w:ascii="Times New Roman" w:eastAsia="SimSun" w:hAnsi="Times New Roman"/>
                <w:kern w:val="3"/>
              </w:rPr>
            </w:pPr>
            <w:r w:rsidRPr="006379FC">
              <w:rPr>
                <w:rFonts w:ascii="Times New Roman" w:eastAsia="SimSun" w:hAnsi="Times New Roman"/>
                <w:kern w:val="3"/>
              </w:rPr>
              <w:t>Оптимизация процесса предоставления муниципальных услуг для субъектов предпринимательской деятельности путем сокращения сроков их предоставления, снижения стоимости предоставления, перевода их предоставления в электронную форму, а также устранения избыточного муниципального регулирования и снижения административных барьеров</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18C9" w:rsidRPr="006379FC" w:rsidRDefault="004918C9" w:rsidP="00922CEF">
            <w:pPr>
              <w:pStyle w:val="ConsNormal"/>
              <w:ind w:firstLine="0"/>
              <w:jc w:val="both"/>
              <w:rPr>
                <w:rFonts w:ascii="Times New Roman" w:hAnsi="Times New Roman" w:cs="Times New Roman"/>
                <w:lang w:eastAsia="en-US"/>
              </w:rPr>
            </w:pPr>
            <w:r w:rsidRPr="006379FC">
              <w:rPr>
                <w:rFonts w:ascii="Times New Roman" w:eastAsia="SimSun" w:hAnsi="Times New Roman" w:cs="Calibri"/>
                <w:kern w:val="3"/>
                <w:szCs w:val="24"/>
                <w:lang w:eastAsia="en-US"/>
              </w:rPr>
              <w:t>Недостаточный уровень удовлетворенности качеством и условиями предоставления услуг их получателями</w:t>
            </w: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918C9" w:rsidRPr="006379FC" w:rsidRDefault="004918C9" w:rsidP="00CE77B0">
            <w:pPr>
              <w:pStyle w:val="ConsNormal"/>
              <w:ind w:firstLine="0"/>
              <w:jc w:val="both"/>
              <w:rPr>
                <w:rFonts w:ascii="Times New Roman" w:eastAsia="SimSun" w:hAnsi="Times New Roman"/>
                <w:kern w:val="3"/>
              </w:rPr>
            </w:pPr>
            <w:r w:rsidRPr="006379FC">
              <w:rPr>
                <w:rFonts w:ascii="Times New Roman" w:eastAsia="SimSun" w:hAnsi="Times New Roman"/>
                <w:kern w:val="3"/>
              </w:rPr>
              <w:t>Совершенствование процедур предоставления муниципальных услуг</w:t>
            </w:r>
            <w:r w:rsidR="00CE77B0" w:rsidRPr="006379FC">
              <w:rPr>
                <w:rFonts w:ascii="Times New Roman" w:eastAsia="SimSun" w:hAnsi="Times New Roman"/>
                <w:kern w:val="3"/>
              </w:rPr>
              <w:t xml:space="preserve">, </w:t>
            </w:r>
            <w:r w:rsidR="00CE77B0" w:rsidRPr="006379FC">
              <w:rPr>
                <w:rFonts w:ascii="Times New Roman" w:hAnsi="Times New Roman" w:cs="Times New Roman"/>
              </w:rPr>
              <w:t>устранение избыточного муниципального регулирования и снижение административных барьеров</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4918C9" w:rsidRPr="006379FC" w:rsidRDefault="004918C9" w:rsidP="0082084B">
            <w:pPr>
              <w:jc w:val="center"/>
            </w:pPr>
            <w:r w:rsidRPr="006379FC">
              <w:rPr>
                <w:rFonts w:ascii="Times New Roman" w:hAnsi="Times New Roman" w:cs="Times New Roman"/>
                <w:sz w:val="18"/>
              </w:rPr>
              <w:t>2020-2022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4918C9" w:rsidRPr="006379FC" w:rsidRDefault="004918C9">
            <w:pPr>
              <w:pStyle w:val="ConsNormal"/>
              <w:ind w:firstLine="0"/>
              <w:jc w:val="center"/>
              <w:rPr>
                <w:rFonts w:ascii="Times New Roman" w:eastAsia="SimSun" w:hAnsi="Times New Roman"/>
                <w:kern w:val="3"/>
                <w:szCs w:val="24"/>
              </w:rPr>
            </w:pPr>
            <w:r w:rsidRPr="006379FC">
              <w:rPr>
                <w:rFonts w:ascii="Times New Roman" w:eastAsia="SimSun" w:hAnsi="Times New Roman"/>
                <w:kern w:val="3"/>
                <w:szCs w:val="24"/>
              </w:rPr>
              <w:t>Управление информатизации и связи администрации города Красноярска</w:t>
            </w:r>
            <w:r w:rsidR="00241B41" w:rsidRPr="006379FC">
              <w:rPr>
                <w:rFonts w:ascii="Times New Roman" w:eastAsia="SimSun" w:hAnsi="Times New Roman"/>
                <w:kern w:val="3"/>
                <w:szCs w:val="24"/>
              </w:rPr>
              <w:t>;</w:t>
            </w:r>
          </w:p>
          <w:p w:rsidR="00241B41" w:rsidRPr="006379FC" w:rsidRDefault="00241B41">
            <w:pPr>
              <w:pStyle w:val="ConsNormal"/>
              <w:ind w:firstLine="0"/>
              <w:jc w:val="center"/>
              <w:rPr>
                <w:rFonts w:ascii="Times New Roman" w:eastAsia="SimSun" w:hAnsi="Times New Roman"/>
                <w:kern w:val="3"/>
                <w:szCs w:val="24"/>
              </w:rPr>
            </w:pPr>
            <w:r w:rsidRPr="006379FC">
              <w:rPr>
                <w:rFonts w:ascii="Times New Roman" w:eastAsia="SimSun" w:hAnsi="Times New Roman"/>
                <w:kern w:val="3"/>
                <w:szCs w:val="24"/>
              </w:rPr>
              <w:t>Департамент экономической политики и инвестиционного развития администрации города Красноярска</w:t>
            </w:r>
          </w:p>
        </w:tc>
      </w:tr>
      <w:tr w:rsidR="006379FC" w:rsidRPr="006379FC"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1B41" w:rsidRPr="006379FC" w:rsidRDefault="00241B41" w:rsidP="00422CA3">
            <w:pPr>
              <w:pStyle w:val="ConsNormal"/>
              <w:spacing w:line="70" w:lineRule="atLeast"/>
              <w:ind w:left="-142" w:firstLine="0"/>
              <w:jc w:val="center"/>
              <w:rPr>
                <w:rFonts w:ascii="Times New Roman" w:hAnsi="Times New Roman" w:cs="Times New Roman"/>
                <w:lang w:eastAsia="en-US"/>
              </w:rPr>
            </w:pPr>
            <w:r w:rsidRPr="006379FC">
              <w:rPr>
                <w:rFonts w:ascii="Times New Roman" w:hAnsi="Times New Roman" w:cs="Times New Roman"/>
                <w:lang w:eastAsia="en-US"/>
              </w:rPr>
              <w:lastRenderedPageBreak/>
              <w:t>2.3.</w:t>
            </w:r>
            <w:r w:rsidR="00422CA3" w:rsidRPr="006379FC">
              <w:rPr>
                <w:rFonts w:ascii="Times New Roman" w:hAnsi="Times New Roman" w:cs="Times New Roman"/>
                <w:lang w:eastAsia="en-US"/>
              </w:rPr>
              <w:t>3</w:t>
            </w:r>
            <w:r w:rsidRPr="006379FC">
              <w:rPr>
                <w:rFonts w:ascii="Times New Roman" w:hAnsi="Times New Roman" w:cs="Times New Roman"/>
                <w:lang w:eastAsia="en-US"/>
              </w:rPr>
              <w:t>.</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241B41" w:rsidRPr="006379FC" w:rsidRDefault="00241B41" w:rsidP="0082084B">
            <w:pPr>
              <w:pStyle w:val="ConsNormal"/>
              <w:ind w:firstLine="0"/>
              <w:jc w:val="both"/>
              <w:rPr>
                <w:rFonts w:ascii="Times New Roman" w:eastAsia="SimSun" w:hAnsi="Times New Roman"/>
                <w:kern w:val="3"/>
              </w:rPr>
            </w:pPr>
            <w:r w:rsidRPr="006379FC">
              <w:rPr>
                <w:rFonts w:ascii="Times New Roman" w:eastAsia="SimSun" w:hAnsi="Times New Roman"/>
                <w:kern w:val="3"/>
              </w:rPr>
              <w:t>Содействие развитию практики применения механизмов муниципально-частного партнерства</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B41" w:rsidRPr="006379FC" w:rsidRDefault="00241B41" w:rsidP="00241B41">
            <w:pPr>
              <w:pStyle w:val="ConsNormal"/>
              <w:ind w:firstLine="0"/>
              <w:jc w:val="both"/>
              <w:rPr>
                <w:rFonts w:ascii="Times New Roman" w:eastAsia="SimSun" w:hAnsi="Times New Roman" w:cs="Calibri"/>
                <w:kern w:val="3"/>
                <w:szCs w:val="24"/>
                <w:lang w:eastAsia="en-US"/>
              </w:rPr>
            </w:pPr>
            <w:r w:rsidRPr="006379FC">
              <w:rPr>
                <w:rFonts w:ascii="Times New Roman" w:eastAsia="SimSun" w:hAnsi="Times New Roman" w:cs="Calibri"/>
                <w:kern w:val="3"/>
                <w:szCs w:val="24"/>
                <w:lang w:eastAsia="en-US"/>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B41" w:rsidRPr="006379FC" w:rsidRDefault="003C738E" w:rsidP="003C738E">
            <w:pPr>
              <w:pStyle w:val="ConsNormal"/>
              <w:ind w:firstLine="0"/>
              <w:jc w:val="both"/>
              <w:rPr>
                <w:rFonts w:ascii="Times New Roman" w:eastAsia="SimSun" w:hAnsi="Times New Roman" w:cs="Calibri"/>
                <w:kern w:val="3"/>
                <w:szCs w:val="24"/>
                <w:lang w:eastAsia="en-US"/>
              </w:rPr>
            </w:pPr>
            <w:r w:rsidRPr="006379FC">
              <w:rPr>
                <w:rFonts w:ascii="Times New Roman" w:eastAsia="SimSun" w:hAnsi="Times New Roman"/>
                <w:kern w:val="3"/>
              </w:rPr>
              <w:t>Развитие практики применения механизмов муниципально-частного партнерства</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241B41" w:rsidRPr="006379FC" w:rsidRDefault="00241B41">
            <w:pPr>
              <w:pStyle w:val="ConsNormal"/>
              <w:ind w:firstLine="0"/>
              <w:jc w:val="center"/>
              <w:rPr>
                <w:rFonts w:ascii="Times New Roman" w:hAnsi="Times New Roman" w:cs="Times New Roman"/>
                <w:sz w:val="18"/>
                <w:lang w:eastAsia="en-US"/>
              </w:rPr>
            </w:pPr>
            <w:r w:rsidRPr="006379FC">
              <w:rPr>
                <w:rFonts w:ascii="Times New Roman" w:hAnsi="Times New Roman" w:cs="Times New Roman"/>
                <w:sz w:val="18"/>
                <w:lang w:eastAsia="en-US"/>
              </w:rPr>
              <w:t>2020-2022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241B41" w:rsidRPr="006379FC" w:rsidRDefault="00241B41">
            <w:pPr>
              <w:pStyle w:val="ConsNormal"/>
              <w:ind w:firstLine="0"/>
              <w:jc w:val="center"/>
              <w:rPr>
                <w:rFonts w:ascii="Times New Roman" w:eastAsia="SimSun" w:hAnsi="Times New Roman"/>
                <w:kern w:val="3"/>
                <w:szCs w:val="24"/>
              </w:rPr>
            </w:pPr>
            <w:r w:rsidRPr="006379FC">
              <w:rPr>
                <w:rFonts w:ascii="Times New Roman" w:eastAsia="SimSun" w:hAnsi="Times New Roman"/>
                <w:kern w:val="3"/>
                <w:szCs w:val="24"/>
              </w:rPr>
              <w:t>Департамент экономической политики и инвестиционного развития администрации города Красноярска</w:t>
            </w:r>
          </w:p>
        </w:tc>
      </w:tr>
      <w:tr w:rsidR="006379FC" w:rsidRPr="006379FC"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C3C" w:rsidRPr="006379FC" w:rsidRDefault="00D05C3C" w:rsidP="00422CA3">
            <w:pPr>
              <w:pStyle w:val="ConsNormal"/>
              <w:spacing w:line="70" w:lineRule="atLeast"/>
              <w:ind w:left="-142" w:firstLine="0"/>
              <w:jc w:val="center"/>
              <w:rPr>
                <w:rFonts w:ascii="Times New Roman" w:hAnsi="Times New Roman" w:cs="Times New Roman"/>
                <w:lang w:eastAsia="en-US"/>
              </w:rPr>
            </w:pPr>
            <w:r w:rsidRPr="006379FC">
              <w:rPr>
                <w:rFonts w:ascii="Times New Roman" w:hAnsi="Times New Roman" w:cs="Times New Roman"/>
                <w:lang w:eastAsia="en-US"/>
              </w:rPr>
              <w:t>2.3.4.</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D05C3C" w:rsidRPr="006379FC" w:rsidRDefault="00D05C3C" w:rsidP="0082084B">
            <w:pPr>
              <w:pStyle w:val="ConsNormal"/>
              <w:ind w:firstLine="0"/>
              <w:jc w:val="both"/>
              <w:rPr>
                <w:rFonts w:ascii="Times New Roman" w:eastAsia="SimSun" w:hAnsi="Times New Roman"/>
                <w:kern w:val="3"/>
              </w:rPr>
            </w:pPr>
            <w:r w:rsidRPr="006379FC">
              <w:rPr>
                <w:rFonts w:ascii="Times New Roman" w:eastAsia="SimSun" w:hAnsi="Times New Roman"/>
                <w:kern w:val="3"/>
              </w:rPr>
              <w:t xml:space="preserve">Стимулирование новых предпринимательских инициатив за счет проведения образовательных мероприятий, обеспечивающих возможности для поиска, </w:t>
            </w:r>
            <w:r w:rsidR="00F30C94">
              <w:rPr>
                <w:rFonts w:ascii="Times New Roman" w:eastAsia="SimSun" w:hAnsi="Times New Roman"/>
                <w:kern w:val="3"/>
              </w:rPr>
              <w:br/>
            </w:r>
            <w:r w:rsidRPr="006379FC">
              <w:rPr>
                <w:rFonts w:ascii="Times New Roman" w:eastAsia="SimSun" w:hAnsi="Times New Roman"/>
                <w:kern w:val="3"/>
              </w:rPr>
              <w:t>отбора и обучения потенциальных предпринимателей</w:t>
            </w:r>
          </w:p>
          <w:p w:rsidR="00D05C3C" w:rsidRPr="006379FC" w:rsidRDefault="00D05C3C" w:rsidP="0082084B">
            <w:pPr>
              <w:pStyle w:val="ConsNormal"/>
              <w:ind w:firstLine="0"/>
              <w:jc w:val="both"/>
              <w:rPr>
                <w:rFonts w:ascii="Times New Roman" w:eastAsia="SimSun" w:hAnsi="Times New Roman"/>
                <w:kern w:val="3"/>
              </w:rPr>
            </w:pP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F05CA" w:rsidRPr="006379FC" w:rsidRDefault="003F05CA" w:rsidP="003F05CA">
            <w:pPr>
              <w:pStyle w:val="ConsNormal"/>
              <w:ind w:firstLine="0"/>
              <w:jc w:val="both"/>
              <w:rPr>
                <w:rFonts w:ascii="Times New Roman" w:eastAsia="SimSun" w:hAnsi="Times New Roman" w:cs="Calibri"/>
                <w:kern w:val="3"/>
                <w:szCs w:val="24"/>
                <w:lang w:eastAsia="en-US"/>
              </w:rPr>
            </w:pPr>
            <w:r w:rsidRPr="006379FC">
              <w:rPr>
                <w:rFonts w:ascii="Times New Roman" w:eastAsia="SimSun" w:hAnsi="Times New Roman" w:cs="Calibri"/>
                <w:kern w:val="3"/>
                <w:szCs w:val="24"/>
                <w:lang w:eastAsia="en-US"/>
              </w:rPr>
              <w:t xml:space="preserve">Отсутствие у потенциальных предпринимателей необходимых первоначальных знаний и умений по созданию и успешному ведению собственного бизнеса; </w:t>
            </w:r>
          </w:p>
          <w:p w:rsidR="003F05CA" w:rsidRPr="006379FC" w:rsidRDefault="000A511F" w:rsidP="003F05CA">
            <w:pPr>
              <w:pStyle w:val="ConsNormal"/>
              <w:ind w:firstLine="0"/>
              <w:jc w:val="both"/>
              <w:rPr>
                <w:rFonts w:ascii="Times New Roman" w:eastAsia="SimSun" w:hAnsi="Times New Roman" w:cs="Calibri"/>
                <w:kern w:val="3"/>
                <w:szCs w:val="24"/>
                <w:lang w:eastAsia="en-US"/>
              </w:rPr>
            </w:pPr>
            <w:r w:rsidRPr="006379FC">
              <w:rPr>
                <w:rFonts w:ascii="Times New Roman" w:eastAsia="SimSun" w:hAnsi="Times New Roman" w:cs="Calibri"/>
                <w:kern w:val="3"/>
                <w:szCs w:val="24"/>
                <w:lang w:eastAsia="en-US"/>
              </w:rPr>
              <w:t xml:space="preserve">Отсутствие </w:t>
            </w:r>
            <w:r w:rsidR="003F05CA" w:rsidRPr="006379FC">
              <w:rPr>
                <w:rFonts w:ascii="Times New Roman" w:eastAsia="SimSun" w:hAnsi="Times New Roman" w:cs="Calibri"/>
                <w:kern w:val="3"/>
                <w:szCs w:val="24"/>
                <w:lang w:eastAsia="en-US"/>
              </w:rPr>
              <w:t xml:space="preserve">у </w:t>
            </w:r>
            <w:proofErr w:type="spellStart"/>
            <w:r w:rsidR="003F05CA" w:rsidRPr="006379FC">
              <w:rPr>
                <w:rFonts w:ascii="Times New Roman" w:eastAsia="SimSun" w:hAnsi="Times New Roman" w:cs="Calibri"/>
                <w:kern w:val="3"/>
                <w:szCs w:val="24"/>
                <w:lang w:eastAsia="en-US"/>
              </w:rPr>
              <w:t>самозанятых</w:t>
            </w:r>
            <w:proofErr w:type="spellEnd"/>
            <w:r w:rsidR="003F05CA" w:rsidRPr="006379FC">
              <w:rPr>
                <w:rFonts w:ascii="Times New Roman" w:eastAsia="SimSun" w:hAnsi="Times New Roman" w:cs="Calibri"/>
                <w:kern w:val="3"/>
                <w:szCs w:val="24"/>
                <w:lang w:eastAsia="en-US"/>
              </w:rPr>
              <w:t xml:space="preserve"> граждан знаний в сфере налогового законодательства и законодательства в области регулирования предпринимательской деятельности, что является причиной отказа регистрации юридического лица или физического лица в качестве индивидуального предпринимателя</w:t>
            </w:r>
            <w:r w:rsidRPr="006379FC">
              <w:rPr>
                <w:rFonts w:ascii="Times New Roman" w:eastAsia="SimSun" w:hAnsi="Times New Roman" w:cs="Calibri"/>
                <w:kern w:val="3"/>
                <w:szCs w:val="24"/>
                <w:lang w:eastAsia="en-US"/>
              </w:rPr>
              <w:t>.</w:t>
            </w:r>
          </w:p>
          <w:p w:rsidR="003F05CA" w:rsidRPr="006379FC" w:rsidRDefault="000A511F" w:rsidP="003F05CA">
            <w:pPr>
              <w:pStyle w:val="ConsNormal"/>
              <w:ind w:firstLine="0"/>
              <w:jc w:val="both"/>
              <w:rPr>
                <w:rFonts w:ascii="Times New Roman" w:eastAsia="SimSun" w:hAnsi="Times New Roman" w:cs="Calibri"/>
                <w:kern w:val="3"/>
                <w:szCs w:val="24"/>
                <w:lang w:eastAsia="en-US"/>
              </w:rPr>
            </w:pPr>
            <w:r w:rsidRPr="006379FC">
              <w:rPr>
                <w:rFonts w:ascii="Times New Roman" w:eastAsia="SimSun" w:hAnsi="Times New Roman" w:cs="Calibri"/>
                <w:kern w:val="3"/>
                <w:szCs w:val="24"/>
                <w:lang w:eastAsia="en-US"/>
              </w:rPr>
              <w:t xml:space="preserve">Недостаток </w:t>
            </w:r>
            <w:r w:rsidR="003F05CA" w:rsidRPr="006379FC">
              <w:rPr>
                <w:rFonts w:ascii="Times New Roman" w:eastAsia="SimSun" w:hAnsi="Times New Roman" w:cs="Calibri"/>
                <w:kern w:val="3"/>
                <w:szCs w:val="24"/>
                <w:lang w:eastAsia="en-US"/>
              </w:rPr>
              <w:t>финансовых ресурсов и незнание источника их получения в виде мер государственной поддержки малого и среднего бизнеса</w:t>
            </w:r>
            <w:r w:rsidRPr="006379FC">
              <w:rPr>
                <w:rFonts w:ascii="Times New Roman" w:eastAsia="SimSun" w:hAnsi="Times New Roman" w:cs="Calibri"/>
                <w:kern w:val="3"/>
                <w:szCs w:val="24"/>
                <w:lang w:eastAsia="en-US"/>
              </w:rPr>
              <w:t>.</w:t>
            </w:r>
            <w:r w:rsidR="003F05CA" w:rsidRPr="006379FC">
              <w:rPr>
                <w:rFonts w:ascii="Times New Roman" w:eastAsia="SimSun" w:hAnsi="Times New Roman" w:cs="Calibri"/>
                <w:kern w:val="3"/>
                <w:szCs w:val="24"/>
                <w:lang w:eastAsia="en-US"/>
              </w:rPr>
              <w:t xml:space="preserve"> </w:t>
            </w:r>
          </w:p>
          <w:p w:rsidR="00D05C3C" w:rsidRPr="006379FC" w:rsidRDefault="000A511F" w:rsidP="003F05CA">
            <w:pPr>
              <w:pStyle w:val="ConsNormal"/>
              <w:ind w:firstLine="0"/>
              <w:jc w:val="both"/>
              <w:rPr>
                <w:rFonts w:ascii="Times New Roman" w:eastAsia="SimSun" w:hAnsi="Times New Roman" w:cs="Calibri"/>
                <w:kern w:val="3"/>
                <w:szCs w:val="24"/>
                <w:lang w:eastAsia="en-US"/>
              </w:rPr>
            </w:pPr>
            <w:r w:rsidRPr="006379FC">
              <w:rPr>
                <w:rFonts w:ascii="Times New Roman" w:eastAsia="SimSun" w:hAnsi="Times New Roman" w:cs="Calibri"/>
                <w:kern w:val="3"/>
                <w:szCs w:val="24"/>
                <w:lang w:eastAsia="en-US"/>
              </w:rPr>
              <w:t>С</w:t>
            </w:r>
            <w:r w:rsidR="003F05CA" w:rsidRPr="006379FC">
              <w:rPr>
                <w:rFonts w:ascii="Times New Roman" w:eastAsia="SimSun" w:hAnsi="Times New Roman" w:cs="Calibri"/>
                <w:kern w:val="3"/>
                <w:szCs w:val="24"/>
                <w:lang w:eastAsia="en-US"/>
              </w:rPr>
              <w:t xml:space="preserve">уществование стереотипов, согласно которым разобраться в тонкостях предпринимательской деятельности могут только дипломированные специалисты в области управления, маркетинга, права и экономики. </w:t>
            </w: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05C3C" w:rsidRPr="00AB5B7D" w:rsidRDefault="00F30C94" w:rsidP="003C738E">
            <w:pPr>
              <w:pStyle w:val="ConsNormal"/>
              <w:ind w:firstLine="0"/>
              <w:jc w:val="both"/>
              <w:rPr>
                <w:rFonts w:ascii="Times New Roman" w:eastAsia="SimSun" w:hAnsi="Times New Roman"/>
                <w:kern w:val="3"/>
                <w:lang w:val="en-US"/>
              </w:rPr>
            </w:pPr>
            <w:r>
              <w:rPr>
                <w:rFonts w:ascii="Times New Roman" w:eastAsia="SimSun" w:hAnsi="Times New Roman"/>
                <w:kern w:val="3"/>
              </w:rPr>
              <w:t>Рост количества субъектов предпринимательства.</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D05C3C" w:rsidRPr="006379FC" w:rsidRDefault="006379FC">
            <w:pPr>
              <w:pStyle w:val="ConsNormal"/>
              <w:ind w:firstLine="0"/>
              <w:jc w:val="center"/>
              <w:rPr>
                <w:rFonts w:ascii="Times New Roman" w:hAnsi="Times New Roman" w:cs="Times New Roman"/>
                <w:sz w:val="18"/>
                <w:lang w:eastAsia="en-US"/>
              </w:rPr>
            </w:pPr>
            <w:r w:rsidRPr="006379FC">
              <w:rPr>
                <w:rFonts w:ascii="Times New Roman" w:hAnsi="Times New Roman" w:cs="Times New Roman"/>
                <w:sz w:val="18"/>
                <w:lang w:eastAsia="en-US"/>
              </w:rPr>
              <w:t>2020-2022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D05C3C" w:rsidRPr="006379FC" w:rsidRDefault="006379FC">
            <w:pPr>
              <w:pStyle w:val="ConsNormal"/>
              <w:ind w:firstLine="0"/>
              <w:jc w:val="center"/>
              <w:rPr>
                <w:rFonts w:ascii="Times New Roman" w:eastAsia="SimSun" w:hAnsi="Times New Roman"/>
                <w:kern w:val="3"/>
                <w:szCs w:val="24"/>
              </w:rPr>
            </w:pPr>
            <w:r w:rsidRPr="006379FC">
              <w:rPr>
                <w:rFonts w:ascii="Times New Roman" w:eastAsia="SimSun" w:hAnsi="Times New Roman"/>
                <w:kern w:val="3"/>
                <w:szCs w:val="24"/>
              </w:rPr>
              <w:t>Департамент экономической политики и инвестиционного развития администрации города Красноярска</w:t>
            </w:r>
          </w:p>
        </w:tc>
      </w:tr>
      <w:tr w:rsidR="000076A2" w:rsidRPr="000076A2" w:rsidTr="000076A2">
        <w:trPr>
          <w:trHeight w:val="170"/>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1B41" w:rsidRPr="000076A2" w:rsidRDefault="00241B41" w:rsidP="00422CA3">
            <w:pPr>
              <w:pStyle w:val="ConsNormal"/>
              <w:spacing w:line="70" w:lineRule="atLeast"/>
              <w:ind w:left="-142" w:firstLine="0"/>
              <w:jc w:val="center"/>
              <w:rPr>
                <w:rFonts w:ascii="Times New Roman" w:hAnsi="Times New Roman" w:cs="Times New Roman"/>
                <w:lang w:eastAsia="en-US"/>
              </w:rPr>
            </w:pPr>
            <w:r w:rsidRPr="000076A2">
              <w:rPr>
                <w:rFonts w:ascii="Times New Roman" w:hAnsi="Times New Roman" w:cs="Times New Roman"/>
                <w:lang w:eastAsia="en-US"/>
              </w:rPr>
              <w:t>2.3.</w:t>
            </w:r>
            <w:r w:rsidR="00D05C3C" w:rsidRPr="000076A2">
              <w:rPr>
                <w:rFonts w:ascii="Times New Roman" w:hAnsi="Times New Roman" w:cs="Times New Roman"/>
                <w:lang w:eastAsia="en-US"/>
              </w:rPr>
              <w:t>5</w:t>
            </w:r>
            <w:r w:rsidRPr="000076A2">
              <w:rPr>
                <w:rFonts w:ascii="Times New Roman" w:hAnsi="Times New Roman" w:cs="Times New Roman"/>
                <w:lang w:eastAsia="en-US"/>
              </w:rPr>
              <w:t>.</w:t>
            </w:r>
          </w:p>
        </w:tc>
        <w:tc>
          <w:tcPr>
            <w:tcW w:w="3428" w:type="dxa"/>
            <w:tcBorders>
              <w:top w:val="nil"/>
              <w:left w:val="nil"/>
              <w:bottom w:val="single" w:sz="8" w:space="0" w:color="auto"/>
              <w:right w:val="single" w:sz="8" w:space="0" w:color="auto"/>
            </w:tcBorders>
            <w:tcMar>
              <w:top w:w="0" w:type="dxa"/>
              <w:left w:w="108" w:type="dxa"/>
              <w:bottom w:w="0" w:type="dxa"/>
              <w:right w:w="108" w:type="dxa"/>
            </w:tcMar>
          </w:tcPr>
          <w:p w:rsidR="00241B41" w:rsidRPr="000076A2" w:rsidRDefault="0049118D" w:rsidP="0049118D">
            <w:pPr>
              <w:pStyle w:val="ConsNormal"/>
              <w:ind w:firstLine="0"/>
              <w:jc w:val="both"/>
              <w:rPr>
                <w:rFonts w:ascii="Times New Roman" w:eastAsia="SimSun" w:hAnsi="Times New Roman"/>
                <w:kern w:val="3"/>
              </w:rPr>
            </w:pPr>
            <w:r w:rsidRPr="000076A2">
              <w:rPr>
                <w:rFonts w:ascii="Times New Roman" w:hAnsi="Times New Roman" w:cs="Times New Roman"/>
                <w:lang w:eastAsia="en-US"/>
              </w:rPr>
              <w:t>Содействие п</w:t>
            </w:r>
            <w:r w:rsidR="00241B41" w:rsidRPr="000076A2">
              <w:rPr>
                <w:rFonts w:ascii="Times New Roman" w:hAnsi="Times New Roman" w:cs="Times New Roman"/>
                <w:lang w:eastAsia="en-US"/>
              </w:rPr>
              <w:t>овышени</w:t>
            </w:r>
            <w:r w:rsidRPr="000076A2">
              <w:rPr>
                <w:rFonts w:ascii="Times New Roman" w:hAnsi="Times New Roman" w:cs="Times New Roman"/>
                <w:lang w:eastAsia="en-US"/>
              </w:rPr>
              <w:t>ю</w:t>
            </w:r>
            <w:r w:rsidR="00241B41" w:rsidRPr="000076A2">
              <w:rPr>
                <w:rFonts w:ascii="Times New Roman" w:hAnsi="Times New Roman" w:cs="Times New Roman"/>
                <w:lang w:eastAsia="en-US"/>
              </w:rPr>
              <w:t xml:space="preserve"> уровня финансовой грамотности населения</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B41" w:rsidRPr="000076A2" w:rsidRDefault="0049118D" w:rsidP="0049118D">
            <w:pPr>
              <w:pStyle w:val="ConsNormal"/>
              <w:ind w:firstLine="0"/>
              <w:jc w:val="both"/>
              <w:rPr>
                <w:rFonts w:ascii="Times New Roman" w:eastAsia="SimSun" w:hAnsi="Times New Roman" w:cs="Calibri"/>
                <w:kern w:val="3"/>
                <w:szCs w:val="24"/>
                <w:lang w:eastAsia="en-US"/>
              </w:rPr>
            </w:pPr>
            <w:r w:rsidRPr="000076A2">
              <w:rPr>
                <w:rFonts w:ascii="Times New Roman" w:eastAsia="SimSun" w:hAnsi="Times New Roman" w:cs="Calibri"/>
                <w:kern w:val="3"/>
                <w:szCs w:val="24"/>
                <w:lang w:eastAsia="en-US"/>
              </w:rPr>
              <w:t xml:space="preserve">Финансовая культура в современном развитом и быстро меняющемся мире стала еще одним жизненно необходимым элементом в системе навыков и правил поведения. Финансовая грамотность позволит </w:t>
            </w:r>
            <w:r w:rsidRPr="000076A2">
              <w:rPr>
                <w:rFonts w:ascii="Times New Roman" w:eastAsia="SimSun" w:hAnsi="Times New Roman" w:cs="Calibri"/>
                <w:kern w:val="3"/>
                <w:szCs w:val="24"/>
                <w:lang w:eastAsia="en-US"/>
              </w:rPr>
              <w:lastRenderedPageBreak/>
              <w:t xml:space="preserve">человеку не зависеть от обстоятельств, от воли других людей, системы. </w:t>
            </w:r>
          </w:p>
        </w:tc>
        <w:tc>
          <w:tcPr>
            <w:tcW w:w="3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B41" w:rsidRPr="000076A2" w:rsidRDefault="0049118D" w:rsidP="0049118D">
            <w:pPr>
              <w:pStyle w:val="ConsNormal"/>
              <w:ind w:firstLine="0"/>
              <w:jc w:val="both"/>
              <w:rPr>
                <w:rFonts w:ascii="Times New Roman" w:eastAsia="SimSun" w:hAnsi="Times New Roman"/>
                <w:kern w:val="3"/>
              </w:rPr>
            </w:pPr>
            <w:r w:rsidRPr="000076A2">
              <w:rPr>
                <w:rFonts w:ascii="Times New Roman" w:hAnsi="Times New Roman" w:cs="Times New Roman"/>
                <w:lang w:eastAsia="en-US"/>
              </w:rPr>
              <w:lastRenderedPageBreak/>
              <w:t>Повышение уровня финансовой грамотности населения, в том числе молодежи и школьников, открытость бюджета города</w:t>
            </w: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241B41" w:rsidRPr="000076A2" w:rsidRDefault="00241B41">
            <w:pPr>
              <w:pStyle w:val="ConsNormal"/>
              <w:ind w:firstLine="0"/>
              <w:jc w:val="center"/>
              <w:rPr>
                <w:rFonts w:ascii="Times New Roman" w:hAnsi="Times New Roman" w:cs="Times New Roman"/>
                <w:sz w:val="18"/>
                <w:lang w:eastAsia="en-US"/>
              </w:rPr>
            </w:pPr>
            <w:r w:rsidRPr="000076A2">
              <w:rPr>
                <w:rFonts w:ascii="Times New Roman" w:hAnsi="Times New Roman" w:cs="Times New Roman"/>
                <w:sz w:val="18"/>
                <w:lang w:eastAsia="en-US"/>
              </w:rPr>
              <w:t>2020-2022 годы</w:t>
            </w: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rsidR="00241B41" w:rsidRPr="000076A2" w:rsidRDefault="00241B41">
            <w:pPr>
              <w:pStyle w:val="ConsNormal"/>
              <w:ind w:firstLine="0"/>
              <w:jc w:val="center"/>
              <w:rPr>
                <w:rFonts w:ascii="Times New Roman" w:eastAsia="SimSun" w:hAnsi="Times New Roman"/>
                <w:kern w:val="3"/>
                <w:szCs w:val="24"/>
              </w:rPr>
            </w:pPr>
            <w:r w:rsidRPr="000076A2">
              <w:rPr>
                <w:rFonts w:ascii="Times New Roman" w:eastAsia="SimSun" w:hAnsi="Times New Roman"/>
                <w:kern w:val="3"/>
                <w:szCs w:val="24"/>
              </w:rPr>
              <w:t xml:space="preserve">Департамент экономической политики и инвестиционного развития администрации города </w:t>
            </w:r>
            <w:r w:rsidRPr="000076A2">
              <w:rPr>
                <w:rFonts w:ascii="Times New Roman" w:eastAsia="SimSun" w:hAnsi="Times New Roman"/>
                <w:kern w:val="3"/>
                <w:szCs w:val="24"/>
              </w:rPr>
              <w:lastRenderedPageBreak/>
              <w:t>Красноярска</w:t>
            </w:r>
          </w:p>
        </w:tc>
      </w:tr>
      <w:tr w:rsidR="00241B41" w:rsidRPr="00645FD7" w:rsidTr="00645FD7">
        <w:trPr>
          <w:trHeight w:val="170"/>
        </w:trPr>
        <w:tc>
          <w:tcPr>
            <w:tcW w:w="14786" w:type="dxa"/>
            <w:gridSpan w:val="6"/>
            <w:tcBorders>
              <w:top w:val="nil"/>
              <w:left w:val="single" w:sz="8" w:space="0" w:color="auto"/>
              <w:bottom w:val="single" w:sz="4" w:space="0" w:color="auto"/>
              <w:right w:val="single" w:sz="8" w:space="0" w:color="auto"/>
            </w:tcBorders>
            <w:tcMar>
              <w:top w:w="0" w:type="dxa"/>
              <w:left w:w="108" w:type="dxa"/>
              <w:bottom w:w="0" w:type="dxa"/>
              <w:right w:w="108" w:type="dxa"/>
            </w:tcMar>
          </w:tcPr>
          <w:p w:rsidR="00241B41" w:rsidRPr="00645FD7" w:rsidRDefault="00241B41" w:rsidP="000076A2">
            <w:pPr>
              <w:pStyle w:val="ConsNormal"/>
              <w:ind w:firstLine="0"/>
              <w:jc w:val="center"/>
              <w:rPr>
                <w:rFonts w:ascii="Times New Roman" w:eastAsia="SimSun" w:hAnsi="Times New Roman"/>
                <w:kern w:val="3"/>
                <w:szCs w:val="24"/>
              </w:rPr>
            </w:pPr>
            <w:r w:rsidRPr="00645FD7">
              <w:rPr>
                <w:rFonts w:ascii="Times New Roman" w:eastAsia="SimSun" w:hAnsi="Times New Roman"/>
                <w:kern w:val="3"/>
                <w:szCs w:val="24"/>
              </w:rPr>
              <w:lastRenderedPageBreak/>
              <w:t>2.</w:t>
            </w:r>
            <w:r>
              <w:rPr>
                <w:rFonts w:ascii="Times New Roman" w:eastAsia="SimSun" w:hAnsi="Times New Roman"/>
                <w:kern w:val="3"/>
                <w:szCs w:val="24"/>
              </w:rPr>
              <w:t>4.</w:t>
            </w:r>
            <w:r w:rsidRPr="00645FD7">
              <w:rPr>
                <w:rFonts w:ascii="Times New Roman" w:eastAsia="SimSun" w:hAnsi="Times New Roman"/>
                <w:kern w:val="3"/>
                <w:szCs w:val="24"/>
              </w:rPr>
              <w:t xml:space="preserve"> Повышение информационной открытости деятельности администрации города</w:t>
            </w:r>
          </w:p>
        </w:tc>
      </w:tr>
      <w:tr w:rsidR="00241B41" w:rsidTr="000076A2">
        <w:trPr>
          <w:trHeight w:val="216"/>
        </w:trPr>
        <w:tc>
          <w:tcPr>
            <w:tcW w:w="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1B41" w:rsidRDefault="00241B41" w:rsidP="00E74275">
            <w:pPr>
              <w:pStyle w:val="ConsNormal"/>
              <w:ind w:firstLine="0"/>
              <w:jc w:val="center"/>
              <w:rPr>
                <w:rFonts w:ascii="Times New Roman" w:hAnsi="Times New Roman" w:cs="Times New Roman"/>
                <w:lang w:eastAsia="en-US"/>
              </w:rPr>
            </w:pPr>
            <w:r>
              <w:rPr>
                <w:rFonts w:ascii="Times New Roman" w:hAnsi="Times New Roman" w:cs="Times New Roman"/>
                <w:lang w:eastAsia="en-US"/>
              </w:rPr>
              <w:t>2.4.1.</w:t>
            </w:r>
          </w:p>
        </w:tc>
        <w:tc>
          <w:tcPr>
            <w:tcW w:w="3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1B41" w:rsidRPr="00645FD7" w:rsidRDefault="00241B41" w:rsidP="00645FD7">
            <w:pPr>
              <w:pStyle w:val="ConsNormal"/>
              <w:ind w:firstLine="0"/>
              <w:jc w:val="both"/>
              <w:rPr>
                <w:rFonts w:ascii="Times New Roman" w:eastAsia="SimSun" w:hAnsi="Times New Roman"/>
                <w:kern w:val="3"/>
                <w:szCs w:val="24"/>
              </w:rPr>
            </w:pPr>
            <w:r w:rsidRPr="00645FD7">
              <w:rPr>
                <w:rFonts w:ascii="Times New Roman" w:eastAsia="SimSun" w:hAnsi="Times New Roman"/>
                <w:kern w:val="3"/>
                <w:szCs w:val="24"/>
              </w:rPr>
              <w:t>Создание на сайте администрации города раздела о реализации мероприятий государственной политики по развитию конкуренции и ведение его в актуальном виде</w:t>
            </w:r>
          </w:p>
        </w:tc>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1B41" w:rsidRPr="00F867B7" w:rsidRDefault="00241B41" w:rsidP="00F867B7">
            <w:pPr>
              <w:pStyle w:val="ConsNormal"/>
              <w:ind w:firstLine="0"/>
              <w:jc w:val="both"/>
              <w:rPr>
                <w:rFonts w:ascii="Times New Roman" w:eastAsia="SimSun" w:hAnsi="Times New Roman"/>
                <w:kern w:val="3"/>
                <w:szCs w:val="24"/>
              </w:rPr>
            </w:pPr>
            <w:r w:rsidRPr="00F867B7">
              <w:rPr>
                <w:rFonts w:ascii="Times New Roman" w:eastAsia="SimSun" w:hAnsi="Times New Roman"/>
                <w:kern w:val="3"/>
                <w:szCs w:val="24"/>
              </w:rPr>
              <w:t xml:space="preserve">Необходимо сформировать прозрачную систему </w:t>
            </w:r>
            <w:proofErr w:type="gramStart"/>
            <w:r w:rsidRPr="00F867B7">
              <w:rPr>
                <w:rFonts w:ascii="Times New Roman" w:eastAsia="SimSun" w:hAnsi="Times New Roman"/>
                <w:kern w:val="3"/>
                <w:szCs w:val="24"/>
              </w:rPr>
              <w:t>работы органов администрации города Красноярска</w:t>
            </w:r>
            <w:proofErr w:type="gramEnd"/>
            <w:r w:rsidRPr="00F867B7">
              <w:rPr>
                <w:rFonts w:ascii="Times New Roman" w:eastAsia="SimSun" w:hAnsi="Times New Roman"/>
                <w:kern w:val="3"/>
                <w:szCs w:val="24"/>
              </w:rPr>
              <w:t xml:space="preserve">   в части реализации результативных и эффективных мер по развитию конкуренции в интересах потребителей товаров, работ, услуг, в том числе субъектов предпринимательской деятельности, граждан и общества.</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1B41" w:rsidRPr="00164476" w:rsidRDefault="00241B41" w:rsidP="00F867B7">
            <w:pPr>
              <w:pStyle w:val="ConsNormal"/>
              <w:ind w:firstLine="0"/>
              <w:jc w:val="both"/>
              <w:rPr>
                <w:rFonts w:ascii="Times New Roman" w:eastAsia="SimSun" w:hAnsi="Times New Roman"/>
                <w:kern w:val="3"/>
                <w:szCs w:val="24"/>
              </w:rPr>
            </w:pPr>
            <w:r w:rsidRPr="00164476">
              <w:rPr>
                <w:rFonts w:ascii="Times New Roman" w:eastAsia="SimSun" w:hAnsi="Times New Roman"/>
                <w:kern w:val="3"/>
                <w:szCs w:val="24"/>
              </w:rPr>
              <w:t>Обеспечени</w:t>
            </w:r>
            <w:r>
              <w:rPr>
                <w:rFonts w:ascii="Times New Roman" w:eastAsia="SimSun" w:hAnsi="Times New Roman"/>
                <w:kern w:val="3"/>
                <w:szCs w:val="24"/>
              </w:rPr>
              <w:t>е</w:t>
            </w:r>
            <w:r w:rsidRPr="00164476">
              <w:rPr>
                <w:rFonts w:ascii="Times New Roman" w:eastAsia="SimSun" w:hAnsi="Times New Roman"/>
                <w:kern w:val="3"/>
                <w:szCs w:val="24"/>
              </w:rPr>
              <w:t xml:space="preserve"> открытости и доступности для участников экономической деятельности информации о мероприятиях по содействию развитию конкуренции, процедурах оказания услуг, а также о решениях, оказывающих воздействие на экономическую конкуренцию</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1B41" w:rsidRDefault="00241B41">
            <w:pPr>
              <w:pStyle w:val="ConsNormal"/>
              <w:ind w:firstLine="0"/>
              <w:jc w:val="center"/>
              <w:rPr>
                <w:rFonts w:ascii="Times New Roman" w:hAnsi="Times New Roman" w:cs="Times New Roman"/>
                <w:lang w:eastAsia="en-US"/>
              </w:rPr>
            </w:pPr>
            <w:r>
              <w:rPr>
                <w:rFonts w:ascii="Times New Roman" w:hAnsi="Times New Roman" w:cs="Times New Roman"/>
                <w:sz w:val="18"/>
                <w:lang w:eastAsia="en-US"/>
              </w:rPr>
              <w:t>2019-2022 годы</w:t>
            </w: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1B41" w:rsidRPr="00645FD7" w:rsidRDefault="00241B41">
            <w:pPr>
              <w:pStyle w:val="ConsNormal"/>
              <w:ind w:firstLine="0"/>
              <w:jc w:val="center"/>
              <w:rPr>
                <w:rFonts w:ascii="Times New Roman" w:hAnsi="Times New Roman" w:cs="Times New Roman"/>
                <w:lang w:eastAsia="en-US"/>
              </w:rPr>
            </w:pPr>
            <w:r w:rsidRPr="00645FD7">
              <w:rPr>
                <w:rFonts w:ascii="Times New Roman" w:eastAsia="SimSun" w:hAnsi="Times New Roman"/>
                <w:kern w:val="3"/>
                <w:szCs w:val="24"/>
              </w:rPr>
              <w:t>Департамент экономической политики и инвестиционного развития администрации города Красноярска</w:t>
            </w:r>
          </w:p>
        </w:tc>
      </w:tr>
    </w:tbl>
    <w:p w:rsidR="00A16B01" w:rsidRDefault="00A16B01"/>
    <w:p w:rsidR="000076A2" w:rsidRDefault="000076A2">
      <w:bookmarkStart w:id="0" w:name="_GoBack"/>
      <w:bookmarkEnd w:id="0"/>
    </w:p>
    <w:sectPr w:rsidR="000076A2" w:rsidSect="005F0C51">
      <w:pgSz w:w="16838" w:h="11906" w:orient="landscape"/>
      <w:pgMar w:top="993"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A1B"/>
    <w:multiLevelType w:val="hybridMultilevel"/>
    <w:tmpl w:val="19C4F9FA"/>
    <w:lvl w:ilvl="0" w:tplc="0000000E">
      <w:numFmt w:val="bullet"/>
      <w:lvlText w:val="-"/>
      <w:lvlJc w:val="left"/>
      <w:pPr>
        <w:ind w:left="1429" w:hanging="360"/>
      </w:pPr>
      <w:rPr>
        <w:rFonts w:ascii="Times New Roman" w:hAnsi="Times New Roman" w:cs="Open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EBA3A16"/>
    <w:multiLevelType w:val="hybridMultilevel"/>
    <w:tmpl w:val="F6047F86"/>
    <w:lvl w:ilvl="0" w:tplc="0A687C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4DF52A6"/>
    <w:multiLevelType w:val="hybridMultilevel"/>
    <w:tmpl w:val="C43CEAC6"/>
    <w:lvl w:ilvl="0" w:tplc="11F2B6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1207C8"/>
    <w:multiLevelType w:val="multilevel"/>
    <w:tmpl w:val="88ACC5B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BD1536C"/>
    <w:multiLevelType w:val="hybridMultilevel"/>
    <w:tmpl w:val="32D694DC"/>
    <w:lvl w:ilvl="0" w:tplc="11F2B6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2F"/>
    <w:rsid w:val="000076A2"/>
    <w:rsid w:val="00030025"/>
    <w:rsid w:val="00067076"/>
    <w:rsid w:val="000A511F"/>
    <w:rsid w:val="000E1F90"/>
    <w:rsid w:val="00160A96"/>
    <w:rsid w:val="00164476"/>
    <w:rsid w:val="00197DF6"/>
    <w:rsid w:val="001A1869"/>
    <w:rsid w:val="001B0637"/>
    <w:rsid w:val="001C5F8B"/>
    <w:rsid w:val="001E262A"/>
    <w:rsid w:val="002250AC"/>
    <w:rsid w:val="00241B41"/>
    <w:rsid w:val="00243D7C"/>
    <w:rsid w:val="002828F3"/>
    <w:rsid w:val="00310D5F"/>
    <w:rsid w:val="0038139B"/>
    <w:rsid w:val="00385DE4"/>
    <w:rsid w:val="00387B15"/>
    <w:rsid w:val="00397A7C"/>
    <w:rsid w:val="003C738E"/>
    <w:rsid w:val="003F05CA"/>
    <w:rsid w:val="00422CA3"/>
    <w:rsid w:val="004518F5"/>
    <w:rsid w:val="00471F65"/>
    <w:rsid w:val="0049118D"/>
    <w:rsid w:val="004918C9"/>
    <w:rsid w:val="004F6F61"/>
    <w:rsid w:val="005044DF"/>
    <w:rsid w:val="00535257"/>
    <w:rsid w:val="00535BDB"/>
    <w:rsid w:val="005626A6"/>
    <w:rsid w:val="00576D07"/>
    <w:rsid w:val="005F0C51"/>
    <w:rsid w:val="0061452C"/>
    <w:rsid w:val="006379FC"/>
    <w:rsid w:val="00645FD7"/>
    <w:rsid w:val="0067042A"/>
    <w:rsid w:val="00696BA4"/>
    <w:rsid w:val="006A31E4"/>
    <w:rsid w:val="006C6811"/>
    <w:rsid w:val="006D6695"/>
    <w:rsid w:val="006D7DB5"/>
    <w:rsid w:val="007040EB"/>
    <w:rsid w:val="0072431E"/>
    <w:rsid w:val="00724801"/>
    <w:rsid w:val="00724FD2"/>
    <w:rsid w:val="00763281"/>
    <w:rsid w:val="007648DA"/>
    <w:rsid w:val="00791574"/>
    <w:rsid w:val="007C5CCB"/>
    <w:rsid w:val="00816D86"/>
    <w:rsid w:val="0082084B"/>
    <w:rsid w:val="0083209A"/>
    <w:rsid w:val="008D0FED"/>
    <w:rsid w:val="008E01B4"/>
    <w:rsid w:val="00922CEF"/>
    <w:rsid w:val="00963302"/>
    <w:rsid w:val="009B663D"/>
    <w:rsid w:val="009F34A7"/>
    <w:rsid w:val="00A16B01"/>
    <w:rsid w:val="00A2165F"/>
    <w:rsid w:val="00A230DE"/>
    <w:rsid w:val="00A337CF"/>
    <w:rsid w:val="00A559B6"/>
    <w:rsid w:val="00AB5B7D"/>
    <w:rsid w:val="00B318AA"/>
    <w:rsid w:val="00B531C0"/>
    <w:rsid w:val="00BB1827"/>
    <w:rsid w:val="00BC38A7"/>
    <w:rsid w:val="00BE1C52"/>
    <w:rsid w:val="00C0575B"/>
    <w:rsid w:val="00C92A2A"/>
    <w:rsid w:val="00CB296D"/>
    <w:rsid w:val="00CE77B0"/>
    <w:rsid w:val="00D05C3C"/>
    <w:rsid w:val="00D1131E"/>
    <w:rsid w:val="00D352CD"/>
    <w:rsid w:val="00D95250"/>
    <w:rsid w:val="00DC45F7"/>
    <w:rsid w:val="00E1604D"/>
    <w:rsid w:val="00E441F2"/>
    <w:rsid w:val="00E64DFE"/>
    <w:rsid w:val="00E74275"/>
    <w:rsid w:val="00F30C94"/>
    <w:rsid w:val="00F31BEA"/>
    <w:rsid w:val="00F51E8A"/>
    <w:rsid w:val="00F61900"/>
    <w:rsid w:val="00F867B7"/>
    <w:rsid w:val="00F90DAB"/>
    <w:rsid w:val="00F91700"/>
    <w:rsid w:val="00F97297"/>
    <w:rsid w:val="00FF07A3"/>
    <w:rsid w:val="00FF652F"/>
    <w:rsid w:val="00FF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2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FF652F"/>
    <w:pPr>
      <w:autoSpaceDE w:val="0"/>
      <w:autoSpaceDN w:val="0"/>
      <w:ind w:firstLine="720"/>
    </w:pPr>
    <w:rPr>
      <w:rFonts w:ascii="Arial" w:hAnsi="Arial" w:cs="Arial"/>
      <w:sz w:val="20"/>
      <w:szCs w:val="20"/>
      <w:lang w:eastAsia="ru-RU"/>
    </w:rPr>
  </w:style>
  <w:style w:type="character" w:styleId="a3">
    <w:name w:val="Hyperlink"/>
    <w:basedOn w:val="a0"/>
    <w:uiPriority w:val="99"/>
    <w:unhideWhenUsed/>
    <w:rsid w:val="0061452C"/>
    <w:rPr>
      <w:color w:val="0000FF" w:themeColor="hyperlink"/>
      <w:u w:val="single"/>
    </w:rPr>
  </w:style>
  <w:style w:type="paragraph" w:customStyle="1" w:styleId="Standard">
    <w:name w:val="Standard"/>
    <w:rsid w:val="00E441F2"/>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ConsPlusNormal">
    <w:name w:val="ConsPlusNormal"/>
    <w:link w:val="ConsPlusNormal0"/>
    <w:rsid w:val="00243D7C"/>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B531C0"/>
    <w:rPr>
      <w:rFonts w:ascii="Tahoma" w:hAnsi="Tahoma" w:cs="Tahoma"/>
      <w:sz w:val="16"/>
      <w:szCs w:val="16"/>
    </w:rPr>
  </w:style>
  <w:style w:type="character" w:customStyle="1" w:styleId="a5">
    <w:name w:val="Текст выноски Знак"/>
    <w:basedOn w:val="a0"/>
    <w:link w:val="a4"/>
    <w:uiPriority w:val="99"/>
    <w:semiHidden/>
    <w:rsid w:val="00B531C0"/>
    <w:rPr>
      <w:rFonts w:ascii="Tahoma" w:hAnsi="Tahoma" w:cs="Tahoma"/>
      <w:sz w:val="16"/>
      <w:szCs w:val="16"/>
    </w:rPr>
  </w:style>
  <w:style w:type="character" w:customStyle="1" w:styleId="ConsPlusNormal0">
    <w:name w:val="ConsPlusNormal Знак"/>
    <w:link w:val="ConsPlusNormal"/>
    <w:locked/>
    <w:rsid w:val="004918C9"/>
    <w:rPr>
      <w:rFonts w:ascii="Calibri" w:eastAsia="Times New Roman" w:hAnsi="Calibri" w:cs="Calibri"/>
      <w:szCs w:val="20"/>
      <w:lang w:eastAsia="ru-RU"/>
    </w:rPr>
  </w:style>
  <w:style w:type="character" w:customStyle="1" w:styleId="a6">
    <w:name w:val="Абзац списка Знак"/>
    <w:aliases w:val="список 1 Знак,Нумерация Знак"/>
    <w:basedOn w:val="a0"/>
    <w:link w:val="a7"/>
    <w:uiPriority w:val="34"/>
    <w:locked/>
    <w:rsid w:val="003F05CA"/>
    <w:rPr>
      <w:rFonts w:ascii="Times New Roman" w:eastAsiaTheme="minorEastAsia" w:hAnsi="Times New Roman" w:cs="Times New Roman"/>
      <w:lang w:eastAsia="ru-RU"/>
    </w:rPr>
  </w:style>
  <w:style w:type="paragraph" w:styleId="a7">
    <w:name w:val="List Paragraph"/>
    <w:aliases w:val="список 1,Нумерация"/>
    <w:basedOn w:val="a"/>
    <w:link w:val="a6"/>
    <w:uiPriority w:val="34"/>
    <w:qFormat/>
    <w:rsid w:val="003F05CA"/>
    <w:pPr>
      <w:spacing w:after="200" w:line="276" w:lineRule="auto"/>
      <w:ind w:left="720"/>
      <w:contextualSpacing/>
    </w:pPr>
    <w:rPr>
      <w:rFonts w:ascii="Times New Roman" w:eastAsiaTheme="minorEastAsia"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2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FF652F"/>
    <w:pPr>
      <w:autoSpaceDE w:val="0"/>
      <w:autoSpaceDN w:val="0"/>
      <w:ind w:firstLine="720"/>
    </w:pPr>
    <w:rPr>
      <w:rFonts w:ascii="Arial" w:hAnsi="Arial" w:cs="Arial"/>
      <w:sz w:val="20"/>
      <w:szCs w:val="20"/>
      <w:lang w:eastAsia="ru-RU"/>
    </w:rPr>
  </w:style>
  <w:style w:type="character" w:styleId="a3">
    <w:name w:val="Hyperlink"/>
    <w:basedOn w:val="a0"/>
    <w:uiPriority w:val="99"/>
    <w:unhideWhenUsed/>
    <w:rsid w:val="0061452C"/>
    <w:rPr>
      <w:color w:val="0000FF" w:themeColor="hyperlink"/>
      <w:u w:val="single"/>
    </w:rPr>
  </w:style>
  <w:style w:type="paragraph" w:customStyle="1" w:styleId="Standard">
    <w:name w:val="Standard"/>
    <w:rsid w:val="00E441F2"/>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ConsPlusNormal">
    <w:name w:val="ConsPlusNormal"/>
    <w:link w:val="ConsPlusNormal0"/>
    <w:rsid w:val="00243D7C"/>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B531C0"/>
    <w:rPr>
      <w:rFonts w:ascii="Tahoma" w:hAnsi="Tahoma" w:cs="Tahoma"/>
      <w:sz w:val="16"/>
      <w:szCs w:val="16"/>
    </w:rPr>
  </w:style>
  <w:style w:type="character" w:customStyle="1" w:styleId="a5">
    <w:name w:val="Текст выноски Знак"/>
    <w:basedOn w:val="a0"/>
    <w:link w:val="a4"/>
    <w:uiPriority w:val="99"/>
    <w:semiHidden/>
    <w:rsid w:val="00B531C0"/>
    <w:rPr>
      <w:rFonts w:ascii="Tahoma" w:hAnsi="Tahoma" w:cs="Tahoma"/>
      <w:sz w:val="16"/>
      <w:szCs w:val="16"/>
    </w:rPr>
  </w:style>
  <w:style w:type="character" w:customStyle="1" w:styleId="ConsPlusNormal0">
    <w:name w:val="ConsPlusNormal Знак"/>
    <w:link w:val="ConsPlusNormal"/>
    <w:locked/>
    <w:rsid w:val="004918C9"/>
    <w:rPr>
      <w:rFonts w:ascii="Calibri" w:eastAsia="Times New Roman" w:hAnsi="Calibri" w:cs="Calibri"/>
      <w:szCs w:val="20"/>
      <w:lang w:eastAsia="ru-RU"/>
    </w:rPr>
  </w:style>
  <w:style w:type="character" w:customStyle="1" w:styleId="a6">
    <w:name w:val="Абзац списка Знак"/>
    <w:aliases w:val="список 1 Знак,Нумерация Знак"/>
    <w:basedOn w:val="a0"/>
    <w:link w:val="a7"/>
    <w:uiPriority w:val="34"/>
    <w:locked/>
    <w:rsid w:val="003F05CA"/>
    <w:rPr>
      <w:rFonts w:ascii="Times New Roman" w:eastAsiaTheme="minorEastAsia" w:hAnsi="Times New Roman" w:cs="Times New Roman"/>
      <w:lang w:eastAsia="ru-RU"/>
    </w:rPr>
  </w:style>
  <w:style w:type="paragraph" w:styleId="a7">
    <w:name w:val="List Paragraph"/>
    <w:aliases w:val="список 1,Нумерация"/>
    <w:basedOn w:val="a"/>
    <w:link w:val="a6"/>
    <w:uiPriority w:val="34"/>
    <w:qFormat/>
    <w:rsid w:val="003F05CA"/>
    <w:pPr>
      <w:spacing w:after="200" w:line="276" w:lineRule="auto"/>
      <w:ind w:left="720"/>
      <w:contextualSpacing/>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3424">
      <w:bodyDiv w:val="1"/>
      <w:marLeft w:val="0"/>
      <w:marRight w:val="0"/>
      <w:marTop w:val="0"/>
      <w:marBottom w:val="0"/>
      <w:divBdr>
        <w:top w:val="none" w:sz="0" w:space="0" w:color="auto"/>
        <w:left w:val="none" w:sz="0" w:space="0" w:color="auto"/>
        <w:bottom w:val="none" w:sz="0" w:space="0" w:color="auto"/>
        <w:right w:val="none" w:sz="0" w:space="0" w:color="auto"/>
      </w:divBdr>
    </w:div>
    <w:div w:id="1320160226">
      <w:bodyDiv w:val="1"/>
      <w:marLeft w:val="0"/>
      <w:marRight w:val="0"/>
      <w:marTop w:val="0"/>
      <w:marBottom w:val="0"/>
      <w:divBdr>
        <w:top w:val="none" w:sz="0" w:space="0" w:color="auto"/>
        <w:left w:val="none" w:sz="0" w:space="0" w:color="auto"/>
        <w:bottom w:val="none" w:sz="0" w:space="0" w:color="auto"/>
        <w:right w:val="none" w:sz="0" w:space="0" w:color="auto"/>
      </w:divBdr>
    </w:div>
    <w:div w:id="21151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C04F61-29AB-488D-8959-3C63F48F98D1}"/>
</file>

<file path=customXml/itemProps2.xml><?xml version="1.0" encoding="utf-8"?>
<ds:datastoreItem xmlns:ds="http://schemas.openxmlformats.org/officeDocument/2006/customXml" ds:itemID="{3658080E-74FC-4B9E-A528-87310B269186}"/>
</file>

<file path=customXml/itemProps3.xml><?xml version="1.0" encoding="utf-8"?>
<ds:datastoreItem xmlns:ds="http://schemas.openxmlformats.org/officeDocument/2006/customXml" ds:itemID="{828AE94D-5BC8-4B7D-BA7F-2E04CD03F34C}"/>
</file>

<file path=docProps/app.xml><?xml version="1.0" encoding="utf-8"?>
<Properties xmlns="http://schemas.openxmlformats.org/officeDocument/2006/extended-properties" xmlns:vt="http://schemas.openxmlformats.org/officeDocument/2006/docPropsVTypes">
  <Template>Normal</Template>
  <TotalTime>5</TotalTime>
  <Pages>8</Pages>
  <Words>2840</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Маскина Татьяна Александровна</dc:creator>
  <cp:lastModifiedBy>Маскина Татьяна Александровна</cp:lastModifiedBy>
  <cp:revision>3</cp:revision>
  <cp:lastPrinted>2021-01-20T10:49:00Z</cp:lastPrinted>
  <dcterms:created xsi:type="dcterms:W3CDTF">2021-01-21T03:25:00Z</dcterms:created>
  <dcterms:modified xsi:type="dcterms:W3CDTF">2021-01-21T03:29:00Z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